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90" w:rsidRDefault="00523790">
      <w:pPr>
        <w:widowControl w:val="0"/>
        <w:autoSpaceDE w:val="0"/>
        <w:autoSpaceDN w:val="0"/>
        <w:adjustRightInd w:val="0"/>
        <w:spacing w:after="0" w:line="240" w:lineRule="auto"/>
        <w:jc w:val="both"/>
        <w:outlineLvl w:val="0"/>
        <w:rPr>
          <w:rFonts w:ascii="Calibri" w:hAnsi="Calibri" w:cs="Calibri"/>
        </w:rPr>
      </w:pPr>
    </w:p>
    <w:p w:rsidR="00523790" w:rsidRDefault="00523790">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22 декабря 2009 г. N 15785</w:t>
      </w:r>
    </w:p>
    <w:p w:rsidR="00523790" w:rsidRDefault="005237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3790" w:rsidRDefault="00523790">
      <w:pPr>
        <w:widowControl w:val="0"/>
        <w:autoSpaceDE w:val="0"/>
        <w:autoSpaceDN w:val="0"/>
        <w:adjustRightInd w:val="0"/>
        <w:spacing w:after="0" w:line="240" w:lineRule="auto"/>
        <w:rPr>
          <w:rFonts w:ascii="Calibri" w:hAnsi="Calibri" w:cs="Calibri"/>
        </w:rPr>
      </w:pPr>
    </w:p>
    <w:p w:rsidR="00523790" w:rsidRDefault="00523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523790" w:rsidRDefault="00523790">
      <w:pPr>
        <w:widowControl w:val="0"/>
        <w:autoSpaceDE w:val="0"/>
        <w:autoSpaceDN w:val="0"/>
        <w:adjustRightInd w:val="0"/>
        <w:spacing w:after="0" w:line="240" w:lineRule="auto"/>
        <w:jc w:val="center"/>
        <w:rPr>
          <w:rFonts w:ascii="Calibri" w:hAnsi="Calibri" w:cs="Calibri"/>
          <w:b/>
          <w:bCs/>
        </w:rPr>
      </w:pPr>
    </w:p>
    <w:p w:rsidR="00523790" w:rsidRDefault="00523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23790" w:rsidRDefault="00523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октября 2009 г. N 373</w:t>
      </w:r>
    </w:p>
    <w:p w:rsidR="00523790" w:rsidRDefault="00523790">
      <w:pPr>
        <w:widowControl w:val="0"/>
        <w:autoSpaceDE w:val="0"/>
        <w:autoSpaceDN w:val="0"/>
        <w:adjustRightInd w:val="0"/>
        <w:spacing w:after="0" w:line="240" w:lineRule="auto"/>
        <w:jc w:val="center"/>
        <w:rPr>
          <w:rFonts w:ascii="Calibri" w:hAnsi="Calibri" w:cs="Calibri"/>
          <w:b/>
          <w:bCs/>
        </w:rPr>
      </w:pPr>
    </w:p>
    <w:p w:rsidR="00523790" w:rsidRDefault="00523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 ВВЕДЕНИИ В ДЕЙСТВИЕ</w:t>
      </w:r>
    </w:p>
    <w:p w:rsidR="00523790" w:rsidRDefault="00523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523790" w:rsidRDefault="00523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w:t>
      </w:r>
    </w:p>
    <w:p w:rsidR="00523790" w:rsidRDefault="00523790">
      <w:pPr>
        <w:widowControl w:val="0"/>
        <w:autoSpaceDE w:val="0"/>
        <w:autoSpaceDN w:val="0"/>
        <w:adjustRightInd w:val="0"/>
        <w:spacing w:after="0" w:line="240" w:lineRule="auto"/>
        <w:jc w:val="center"/>
        <w:rPr>
          <w:rFonts w:ascii="Calibri" w:hAnsi="Calibri" w:cs="Calibri"/>
        </w:rPr>
      </w:pPr>
    </w:p>
    <w:p w:rsidR="00523790" w:rsidRDefault="0052379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Минобрнауки России от 26.11.2010 </w:t>
      </w:r>
      <w:hyperlink r:id="rId5" w:history="1">
        <w:r>
          <w:rPr>
            <w:rFonts w:ascii="Calibri" w:hAnsi="Calibri" w:cs="Calibri"/>
            <w:color w:val="0000FF"/>
          </w:rPr>
          <w:t>N 1241</w:t>
        </w:r>
      </w:hyperlink>
      <w:r>
        <w:rPr>
          <w:rFonts w:ascii="Calibri" w:hAnsi="Calibri" w:cs="Calibri"/>
        </w:rPr>
        <w:t>,</w:t>
      </w:r>
      <w:proofErr w:type="gramEnd"/>
    </w:p>
    <w:p w:rsidR="00523790" w:rsidRDefault="0052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22.09.2011 </w:t>
      </w:r>
      <w:hyperlink r:id="rId6" w:history="1">
        <w:r>
          <w:rPr>
            <w:rFonts w:ascii="Calibri" w:hAnsi="Calibri" w:cs="Calibri"/>
            <w:color w:val="0000FF"/>
          </w:rPr>
          <w:t>N 2357</w:t>
        </w:r>
      </w:hyperlink>
      <w:r>
        <w:rPr>
          <w:rFonts w:ascii="Calibri" w:hAnsi="Calibri" w:cs="Calibri"/>
        </w:rPr>
        <w:t xml:space="preserve">, от 18.12.2012 </w:t>
      </w:r>
      <w:hyperlink r:id="rId7" w:history="1">
        <w:r>
          <w:rPr>
            <w:rFonts w:ascii="Calibri" w:hAnsi="Calibri" w:cs="Calibri"/>
            <w:color w:val="0000FF"/>
          </w:rPr>
          <w:t>N 1060</w:t>
        </w:r>
      </w:hyperlink>
      <w:r>
        <w:rPr>
          <w:rFonts w:ascii="Calibri" w:hAnsi="Calibri" w:cs="Calibri"/>
        </w:rPr>
        <w:t>)</w:t>
      </w: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3790" w:rsidRDefault="00523790">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РФ от 15.06.2004 N 280 утратило силу в связи с изданием </w:t>
      </w:r>
      <w:hyperlink r:id="rId9" w:history="1">
        <w:r>
          <w:rPr>
            <w:rFonts w:ascii="Calibri" w:hAnsi="Calibri" w:cs="Calibri"/>
            <w:color w:val="0000FF"/>
          </w:rPr>
          <w:t>Постановления</w:t>
        </w:r>
      </w:hyperlink>
      <w:r>
        <w:rPr>
          <w:rFonts w:ascii="Calibri" w:hAnsi="Calibri" w:cs="Calibri"/>
        </w:rPr>
        <w:t xml:space="preserve"> Правительства РФ от 15.05.2010 N 337, утвердившего новое </w:t>
      </w:r>
      <w:hyperlink r:id="rId10" w:history="1">
        <w:r>
          <w:rPr>
            <w:rFonts w:ascii="Calibri" w:hAnsi="Calibri" w:cs="Calibri"/>
            <w:color w:val="0000FF"/>
          </w:rPr>
          <w:t>Положение</w:t>
        </w:r>
      </w:hyperlink>
      <w:r>
        <w:rPr>
          <w:rFonts w:ascii="Calibri" w:hAnsi="Calibri" w:cs="Calibri"/>
        </w:rPr>
        <w:t xml:space="preserve"> о Министерстве образования и науки Российской Федерации.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w:t>
      </w:r>
      <w:hyperlink r:id="rId11" w:history="1">
        <w:r>
          <w:rPr>
            <w:rFonts w:ascii="Calibri" w:hAnsi="Calibri" w:cs="Calibri"/>
            <w:color w:val="0000FF"/>
          </w:rPr>
          <w:t>пункта 5.2.8</w:t>
        </w:r>
      </w:hyperlink>
      <w:r>
        <w:rPr>
          <w:rFonts w:ascii="Calibri" w:hAnsi="Calibri" w:cs="Calibri"/>
        </w:rPr>
        <w:t xml:space="preserve"> прежнего Положения соответствуют нормам </w:t>
      </w:r>
      <w:hyperlink r:id="rId12" w:history="1">
        <w:r>
          <w:rPr>
            <w:rFonts w:ascii="Calibri" w:hAnsi="Calibri" w:cs="Calibri"/>
            <w:color w:val="0000FF"/>
          </w:rPr>
          <w:t>пункта 5.2.7</w:t>
        </w:r>
      </w:hyperlink>
      <w:r>
        <w:rPr>
          <w:rFonts w:ascii="Calibri" w:hAnsi="Calibri" w:cs="Calibri"/>
        </w:rPr>
        <w:t xml:space="preserve"> нового Положения о Министерстве образования и науки РФ.</w:t>
      </w:r>
    </w:p>
    <w:p w:rsidR="00523790" w:rsidRDefault="005237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w:t>
      </w:r>
      <w:proofErr w:type="gramEnd"/>
      <w:r>
        <w:rPr>
          <w:rFonts w:ascii="Calibri" w:hAnsi="Calibri" w:cs="Calibri"/>
        </w:rPr>
        <w:t xml:space="preserve"> </w:t>
      </w:r>
      <w:proofErr w:type="gramStart"/>
      <w:r>
        <w:rPr>
          <w:rFonts w:ascii="Calibri" w:hAnsi="Calibri" w:cs="Calibri"/>
        </w:rPr>
        <w:t xml:space="preserve">N 48, ст. 5619; 2009, N 3, ст. 378; N 14, ст. 1662), </w:t>
      </w:r>
      <w:hyperlink r:id="rId13" w:history="1">
        <w:r>
          <w:rPr>
            <w:rFonts w:ascii="Calibri" w:hAnsi="Calibri" w:cs="Calibri"/>
            <w:color w:val="0000FF"/>
          </w:rPr>
          <w:t>пунктом 7</w:t>
        </w:r>
      </w:hyperlink>
      <w:r>
        <w:rPr>
          <w:rFonts w:ascii="Calibri" w:hAnsi="Calibri" w:cs="Calibri"/>
        </w:rP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9" w:history="1">
        <w:r>
          <w:rPr>
            <w:rFonts w:ascii="Calibri" w:hAnsi="Calibri" w:cs="Calibri"/>
            <w:color w:val="0000FF"/>
          </w:rPr>
          <w:t>стандарт</w:t>
        </w:r>
      </w:hyperlink>
      <w:r>
        <w:rPr>
          <w:rFonts w:ascii="Calibri" w:hAnsi="Calibri" w:cs="Calibri"/>
        </w:rPr>
        <w:t xml:space="preserve">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Ввести в действие с 1 января 2010 г. федеральный государственный образовательный </w:t>
      </w:r>
      <w:hyperlink w:anchor="Par39" w:history="1">
        <w:r>
          <w:rPr>
            <w:rFonts w:ascii="Calibri" w:hAnsi="Calibri" w:cs="Calibri"/>
            <w:color w:val="0000FF"/>
          </w:rPr>
          <w:t>стандарт</w:t>
        </w:r>
      </w:hyperlink>
      <w:r>
        <w:rPr>
          <w:rFonts w:ascii="Calibri" w:hAnsi="Calibri" w:cs="Calibri"/>
        </w:rPr>
        <w:t>, утвержденный настоящим Приказом.</w:t>
      </w: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23790" w:rsidRDefault="00523790">
      <w:pPr>
        <w:widowControl w:val="0"/>
        <w:autoSpaceDE w:val="0"/>
        <w:autoSpaceDN w:val="0"/>
        <w:adjustRightInd w:val="0"/>
        <w:spacing w:after="0" w:line="240" w:lineRule="auto"/>
        <w:jc w:val="right"/>
        <w:rPr>
          <w:rFonts w:ascii="Calibri" w:hAnsi="Calibri" w:cs="Calibri"/>
        </w:rPr>
      </w:pPr>
      <w:r>
        <w:rPr>
          <w:rFonts w:ascii="Calibri" w:hAnsi="Calibri" w:cs="Calibri"/>
        </w:rPr>
        <w:t>А.ФУРСЕНКО</w:t>
      </w: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523790" w:rsidRDefault="0052379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523790" w:rsidRDefault="00523790">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523790" w:rsidRDefault="00523790">
      <w:pPr>
        <w:widowControl w:val="0"/>
        <w:autoSpaceDE w:val="0"/>
        <w:autoSpaceDN w:val="0"/>
        <w:adjustRightInd w:val="0"/>
        <w:spacing w:after="0" w:line="240" w:lineRule="auto"/>
        <w:jc w:val="right"/>
        <w:rPr>
          <w:rFonts w:ascii="Calibri" w:hAnsi="Calibri" w:cs="Calibri"/>
        </w:rPr>
      </w:pPr>
      <w:r>
        <w:rPr>
          <w:rFonts w:ascii="Calibri" w:hAnsi="Calibri" w:cs="Calibri"/>
        </w:rPr>
        <w:t>от 6 октября 2009 г. N 373</w:t>
      </w: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jc w:val="center"/>
        <w:rPr>
          <w:rFonts w:ascii="Calibri" w:hAnsi="Calibri" w:cs="Calibri"/>
          <w:b/>
          <w:bCs/>
        </w:rPr>
      </w:pPr>
      <w:bookmarkStart w:id="0" w:name="Par39"/>
      <w:bookmarkEnd w:id="0"/>
      <w:r>
        <w:rPr>
          <w:rFonts w:ascii="Calibri" w:hAnsi="Calibri" w:cs="Calibri"/>
          <w:b/>
          <w:bCs/>
        </w:rPr>
        <w:t>ФЕДЕРАЛЬНЫЙ ГОСУДАРСТВЕННЫЙ ОБРАЗОВАТЕЛЬНЫЙ СТАНДАРТ</w:t>
      </w:r>
    </w:p>
    <w:p w:rsidR="00523790" w:rsidRDefault="00523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w:t>
      </w:r>
    </w:p>
    <w:p w:rsidR="00523790" w:rsidRDefault="00523790">
      <w:pPr>
        <w:widowControl w:val="0"/>
        <w:autoSpaceDE w:val="0"/>
        <w:autoSpaceDN w:val="0"/>
        <w:adjustRightInd w:val="0"/>
        <w:spacing w:after="0" w:line="240" w:lineRule="auto"/>
        <w:jc w:val="center"/>
        <w:rPr>
          <w:rFonts w:ascii="Calibri" w:hAnsi="Calibri" w:cs="Calibri"/>
        </w:rPr>
      </w:pPr>
    </w:p>
    <w:p w:rsidR="00523790" w:rsidRDefault="0052379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Минобрнауки России от 26.11.2010 </w:t>
      </w:r>
      <w:hyperlink r:id="rId14" w:history="1">
        <w:r>
          <w:rPr>
            <w:rFonts w:ascii="Calibri" w:hAnsi="Calibri" w:cs="Calibri"/>
            <w:color w:val="0000FF"/>
          </w:rPr>
          <w:t>N 1241</w:t>
        </w:r>
      </w:hyperlink>
      <w:r>
        <w:rPr>
          <w:rFonts w:ascii="Calibri" w:hAnsi="Calibri" w:cs="Calibri"/>
        </w:rPr>
        <w:t>,</w:t>
      </w:r>
      <w:proofErr w:type="gramEnd"/>
    </w:p>
    <w:p w:rsidR="00523790" w:rsidRDefault="0052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22.09.2011 </w:t>
      </w:r>
      <w:hyperlink r:id="rId15" w:history="1">
        <w:r>
          <w:rPr>
            <w:rFonts w:ascii="Calibri" w:hAnsi="Calibri" w:cs="Calibri"/>
            <w:color w:val="0000FF"/>
          </w:rPr>
          <w:t>N 2357</w:t>
        </w:r>
      </w:hyperlink>
      <w:r>
        <w:rPr>
          <w:rFonts w:ascii="Calibri" w:hAnsi="Calibri" w:cs="Calibri"/>
        </w:rPr>
        <w:t xml:space="preserve">, от 18.12.2012 </w:t>
      </w:r>
      <w:hyperlink r:id="rId16" w:history="1">
        <w:r>
          <w:rPr>
            <w:rFonts w:ascii="Calibri" w:hAnsi="Calibri" w:cs="Calibri"/>
            <w:color w:val="0000FF"/>
          </w:rPr>
          <w:t>N 1060</w:t>
        </w:r>
      </w:hyperlink>
      <w:r>
        <w:rPr>
          <w:rFonts w:ascii="Calibri" w:hAnsi="Calibri" w:cs="Calibri"/>
        </w:rPr>
        <w:t>)</w:t>
      </w:r>
    </w:p>
    <w:p w:rsidR="00523790" w:rsidRDefault="00523790">
      <w:pPr>
        <w:widowControl w:val="0"/>
        <w:autoSpaceDE w:val="0"/>
        <w:autoSpaceDN w:val="0"/>
        <w:adjustRightInd w:val="0"/>
        <w:spacing w:after="0" w:line="240" w:lineRule="auto"/>
        <w:jc w:val="center"/>
        <w:rPr>
          <w:rFonts w:ascii="Calibri" w:hAnsi="Calibri" w:cs="Calibri"/>
        </w:rPr>
      </w:pPr>
    </w:p>
    <w:p w:rsidR="00523790" w:rsidRDefault="0052379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 &lt;*&gt;.</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7" w:history="1">
        <w:r>
          <w:rPr>
            <w:rFonts w:ascii="Calibri" w:hAnsi="Calibri" w:cs="Calibri"/>
            <w:color w:val="0000FF"/>
          </w:rPr>
          <w:t>Пункт 1 статьи 7</w:t>
        </w:r>
      </w:hyperlink>
      <w:r>
        <w:rPr>
          <w:rFonts w:ascii="Calibri" w:hAnsi="Calibri" w:cs="Calibri"/>
        </w:rPr>
        <w:t xml:space="preserve">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w:t>
      </w:r>
      <w:proofErr w:type="gramStart"/>
      <w:r>
        <w:rPr>
          <w:rFonts w:ascii="Calibri" w:hAnsi="Calibri" w:cs="Calibri"/>
        </w:rPr>
        <w:t>рт вкл</w:t>
      </w:r>
      <w:proofErr w:type="gramEnd"/>
      <w:r>
        <w:rPr>
          <w:rFonts w:ascii="Calibri" w:hAnsi="Calibri" w:cs="Calibri"/>
        </w:rPr>
        <w:t>ючает в себя требования: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Pr>
          <w:rFonts w:ascii="Calibri" w:hAnsi="Calibri" w:cs="Calibri"/>
        </w:rPr>
        <w:t>обучающихся</w:t>
      </w:r>
      <w:proofErr w:type="gramEnd"/>
      <w:r>
        <w:rPr>
          <w:rFonts w:ascii="Calibri" w:hAnsi="Calibri" w:cs="Calibri"/>
        </w:rPr>
        <w:t xml:space="preserve">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учитывает образовательные потребности детей с ограниченными возможностями здоровья &lt;*&gt;.</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w:t>
      </w:r>
      <w:hyperlink r:id="rId18" w:history="1">
        <w:r>
          <w:rPr>
            <w:rFonts w:ascii="Calibri" w:hAnsi="Calibri" w:cs="Calibri"/>
            <w:color w:val="0000FF"/>
          </w:rPr>
          <w:t>пункт 5 статьи 7</w:t>
        </w:r>
      </w:hyperlink>
      <w:r>
        <w:rPr>
          <w:rFonts w:ascii="Calibri" w:hAnsi="Calibri" w:cs="Calibri"/>
        </w:rPr>
        <w:t xml:space="preserve">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w:t>
      </w:r>
      <w:proofErr w:type="gramEnd"/>
      <w:r>
        <w:rPr>
          <w:rFonts w:ascii="Calibri" w:hAnsi="Calibri" w:cs="Calibri"/>
        </w:rPr>
        <w:t xml:space="preserve"> </w:t>
      </w:r>
      <w:proofErr w:type="gramStart"/>
      <w:r>
        <w:rPr>
          <w:rFonts w:ascii="Calibri" w:hAnsi="Calibri" w:cs="Calibri"/>
        </w:rPr>
        <w:t>2007, N 49, ст. 6070).</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Стандарт является основой объективной оценки уровня образования </w:t>
      </w:r>
      <w:proofErr w:type="gramStart"/>
      <w:r>
        <w:rPr>
          <w:rFonts w:ascii="Calibri" w:hAnsi="Calibri" w:cs="Calibri"/>
        </w:rPr>
        <w:t>обучающихся</w:t>
      </w:r>
      <w:proofErr w:type="gramEnd"/>
      <w:r>
        <w:rPr>
          <w:rFonts w:ascii="Calibri" w:hAnsi="Calibri" w:cs="Calibri"/>
        </w:rPr>
        <w:t xml:space="preserve"> на ступени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Нормативный срок освоения основной образовательной программы начального общего образования составляет четыре года &lt;*&gt;.</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9" w:history="1">
        <w:r>
          <w:rPr>
            <w:rFonts w:ascii="Calibri" w:hAnsi="Calibri" w:cs="Calibri"/>
            <w:color w:val="0000FF"/>
          </w:rPr>
          <w:t>комиссии</w:t>
        </w:r>
      </w:hyperlink>
      <w:r>
        <w:rPr>
          <w:rFonts w:ascii="Calibri" w:hAnsi="Calibri" w:cs="Calibri"/>
        </w:rPr>
        <w:t>).</w:t>
      </w: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разработан с учетом региональных, национальных и этнокультурных потребностей народов Российской Федерации.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Стандарт направлен на обеспечение:</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духовно-нравственного развития и </w:t>
      </w:r>
      <w:proofErr w:type="gramStart"/>
      <w:r>
        <w:rPr>
          <w:rFonts w:ascii="Calibri" w:hAnsi="Calibri" w:cs="Calibri"/>
        </w:rPr>
        <w:t>воспитания</w:t>
      </w:r>
      <w:proofErr w:type="gramEnd"/>
      <w:r>
        <w:rPr>
          <w:rFonts w:ascii="Calibri" w:hAnsi="Calibri" w:cs="Calibri"/>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преемственности основных образовательных программ дошкольного, начального общего, </w:t>
      </w:r>
      <w:r>
        <w:rPr>
          <w:rFonts w:ascii="Calibri" w:hAnsi="Calibri" w:cs="Calibri"/>
        </w:rPr>
        <w:lastRenderedPageBreak/>
        <w:t>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формирования критериальной оценки результатов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основе Стандарта лежит системно-деятельностный подход, который предполагает:</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Pr>
          <w:rFonts w:ascii="Calibri" w:hAnsi="Calibri" w:cs="Calibri"/>
        </w:rPr>
        <w:t>демократического гражданского общества</w:t>
      </w:r>
      <w:proofErr w:type="gramEnd"/>
      <w:r>
        <w:rPr>
          <w:rFonts w:ascii="Calibri" w:hAnsi="Calibri" w:cs="Calibri"/>
        </w:rPr>
        <w:t xml:space="preserve">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преемственности дошкольного, начального общего, основного и среднего (полного)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со Стандартом на ступени начального общего образования осуществляется: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основ гражданской идентичности и мировоззрения обучающихся;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основ умения учиться и способности к организации своей деятельности - </w:t>
      </w:r>
      <w:r>
        <w:rPr>
          <w:rFonts w:ascii="Calibri" w:hAnsi="Calibri" w:cs="Calibri"/>
        </w:rPr>
        <w:lastRenderedPageBreak/>
        <w:t>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укрепление физического и духовного здоровья </w:t>
      </w:r>
      <w:proofErr w:type="gramStart"/>
      <w:r>
        <w:rPr>
          <w:rFonts w:ascii="Calibri" w:hAnsi="Calibri" w:cs="Calibri"/>
        </w:rPr>
        <w:t>обучающихся</w:t>
      </w:r>
      <w:proofErr w:type="gramEnd"/>
      <w:r>
        <w:rPr>
          <w:rFonts w:ascii="Calibri" w:hAnsi="Calibri" w:cs="Calibri"/>
        </w:rPr>
        <w:t>.</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ориентирован на становление личностных характеристик выпускника ("портрет выпускника начальной школы"):</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народ, свой край и свою Родину;</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уважающий</w:t>
      </w:r>
      <w:proofErr w:type="gramEnd"/>
      <w:r>
        <w:rPr>
          <w:rFonts w:ascii="Calibri" w:hAnsi="Calibri" w:cs="Calibri"/>
        </w:rPr>
        <w:t xml:space="preserve"> и принимающий ценности семьи и общества;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любознательный, активно и заинтересованно познающий мир;</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владеющий</w:t>
      </w:r>
      <w:proofErr w:type="gramEnd"/>
      <w:r>
        <w:rPr>
          <w:rFonts w:ascii="Calibri" w:hAnsi="Calibri" w:cs="Calibri"/>
        </w:rPr>
        <w:t xml:space="preserve"> основами умения учиться, способный к организации собственной деятельности;</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готовый</w:t>
      </w:r>
      <w:proofErr w:type="gramEnd"/>
      <w:r>
        <w:rPr>
          <w:rFonts w:ascii="Calibri" w:hAnsi="Calibri" w:cs="Calibri"/>
        </w:rPr>
        <w:t xml:space="preserve"> самостоятельно действовать и отвечать за свои поступки перед семьей и обществом;</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доброжелательный</w:t>
      </w:r>
      <w:proofErr w:type="gramEnd"/>
      <w:r>
        <w:rPr>
          <w:rFonts w:ascii="Calibri" w:hAnsi="Calibri" w:cs="Calibri"/>
        </w:rPr>
        <w:t>, умеющий слушать и слышать собеседника, обосновывать свою позицию, высказывать свое мнение;</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выполняющий</w:t>
      </w:r>
      <w:proofErr w:type="gramEnd"/>
      <w:r>
        <w:rPr>
          <w:rFonts w:ascii="Calibri" w:hAnsi="Calibri" w:cs="Calibri"/>
        </w:rPr>
        <w:t xml:space="preserve"> правила здорового и безопасного для себя и окружающих образа жизни.</w:t>
      </w: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II. ТРЕБОВАНИЯ К РЕЗУЛЬТАТАМ ОСВОЕНИЯ </w:t>
      </w:r>
      <w:proofErr w:type="gramStart"/>
      <w:r>
        <w:rPr>
          <w:rFonts w:ascii="Calibri" w:hAnsi="Calibri" w:cs="Calibri"/>
        </w:rPr>
        <w:t>ОСНОВНОЙ</w:t>
      </w:r>
      <w:proofErr w:type="gramEnd"/>
    </w:p>
    <w:p w:rsidR="00523790" w:rsidRDefault="00523790">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Стандарт устанавливает требования к результатам </w:t>
      </w:r>
      <w:proofErr w:type="gramStart"/>
      <w:r>
        <w:rPr>
          <w:rFonts w:ascii="Calibri" w:hAnsi="Calibri" w:cs="Calibri"/>
        </w:rPr>
        <w:t>обучающихся</w:t>
      </w:r>
      <w:proofErr w:type="gramEnd"/>
      <w:r>
        <w:rPr>
          <w:rFonts w:ascii="Calibri" w:hAnsi="Calibri" w:cs="Calibri"/>
        </w:rPr>
        <w:t>, освоивших основную образовательную программу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метапредметным, </w:t>
      </w:r>
      <w:proofErr w:type="gramStart"/>
      <w:r>
        <w:rPr>
          <w:rFonts w:ascii="Calibri" w:hAnsi="Calibri" w:cs="Calibri"/>
        </w:rPr>
        <w:t>включающим</w:t>
      </w:r>
      <w:proofErr w:type="gramEnd"/>
      <w:r>
        <w:rPr>
          <w:rFonts w:ascii="Calibri" w:hAnsi="Calibri" w:cs="Calibri"/>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Личностные результаты освоения основной образовательной программы начального общего образования должны отражать:</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эстетических потребностей, ценностей и чувств;</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развитие этических чувств, доброжелательности и эмоционально-нравственной </w:t>
      </w:r>
      <w:r>
        <w:rPr>
          <w:rFonts w:ascii="Calibri" w:hAnsi="Calibri" w:cs="Calibri"/>
        </w:rPr>
        <w:lastRenderedPageBreak/>
        <w:t>отзывчивости, понимания и сопереживания чувствам других людей;</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Метапредметные результаты освоения основной образовательной программы начального общего образования должны отражать:</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освоение начальных форм познавательной и личностной рефлексии;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w:t>
      </w:r>
      <w:r>
        <w:rPr>
          <w:rFonts w:ascii="Calibri" w:hAnsi="Calibri" w:cs="Calibri"/>
        </w:rPr>
        <w:lastRenderedPageBreak/>
        <w:t>конкретные учебные предметы, должны отражать:</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Филология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Родной язык:</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Литературное чтение. Литературное чтение на родном языке:</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Математика и информатика: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w:t>
      </w:r>
      <w:r>
        <w:rPr>
          <w:rFonts w:ascii="Calibri" w:hAnsi="Calibri" w:cs="Calibri"/>
        </w:rPr>
        <w:lastRenderedPageBreak/>
        <w:t>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Обществознание и естествознание (Окружающий мир):</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Основы религиозных культур и светской этики &lt;*&gt;:</w:t>
      </w:r>
    </w:p>
    <w:p w:rsidR="00523790" w:rsidRDefault="0052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Минобрнауки России от 18.12.2012 N 1060)</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523790" w:rsidRDefault="0052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1" w:history="1">
        <w:r>
          <w:rPr>
            <w:rFonts w:ascii="Calibri" w:hAnsi="Calibri" w:cs="Calibri"/>
            <w:color w:val="0000FF"/>
          </w:rPr>
          <w:t>Приказом</w:t>
        </w:r>
      </w:hyperlink>
      <w:r>
        <w:rPr>
          <w:rFonts w:ascii="Calibri" w:hAnsi="Calibri" w:cs="Calibri"/>
        </w:rPr>
        <w:t xml:space="preserve"> Минобрнауки России от 18.12.2012 N 1060)</w:t>
      </w: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осознание ценности человеческой жизни.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Искусство</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Изобразительное искусство:</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сформированность основ музыкальной культуры, в том числе на материале музыкальной </w:t>
      </w:r>
      <w:r>
        <w:rPr>
          <w:rFonts w:ascii="Calibri" w:hAnsi="Calibri" w:cs="Calibri"/>
        </w:rPr>
        <w:lastRenderedPageBreak/>
        <w:t>культуры родного края, развитие художественного вкуса и интереса к музыкальному искусству и музыкальной деятельности;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Технология: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Физическая культура: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знаний и представлений о природе, обществе, человеке, технологии;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обобщенных способов деятельности, умений в учебно-познавательной и практической деятельности;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коммуникативных и информационных умений;</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знаний об основах здорового и безопасного образа жизни.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начального общего образования осуществляется образовательным учреждением.</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итоговой оценке должны быть выделены две составляющие:</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итоговых работ, характеризующие уровень освоения </w:t>
      </w:r>
      <w:proofErr w:type="gramStart"/>
      <w:r>
        <w:rPr>
          <w:rFonts w:ascii="Calibri" w:hAnsi="Calibri" w:cs="Calibri"/>
        </w:rPr>
        <w:t>обучающимися</w:t>
      </w:r>
      <w:proofErr w:type="gramEnd"/>
      <w:r>
        <w:rPr>
          <w:rFonts w:ascii="Calibri" w:hAnsi="Calibri" w:cs="Calibri"/>
        </w:rPr>
        <w:t xml:space="preserve"> основных формируемых способов действий в отношении к опорной системе знаний, необходимых для </w:t>
      </w:r>
      <w:r>
        <w:rPr>
          <w:rFonts w:ascii="Calibri" w:hAnsi="Calibri" w:cs="Calibri"/>
        </w:rPr>
        <w:lastRenderedPageBreak/>
        <w:t>обучения на следующей ступени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Pr>
          <w:rFonts w:ascii="Calibri" w:hAnsi="Calibri" w:cs="Calibri"/>
        </w:rPr>
        <w:t>обучающимися</w:t>
      </w:r>
      <w:proofErr w:type="gramEnd"/>
      <w:r>
        <w:rPr>
          <w:rFonts w:ascii="Calibri" w:hAnsi="Calibri" w:cs="Calibri"/>
        </w:rPr>
        <w:t xml:space="preserve"> планируемых результатов освоения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Pr>
          <w:rFonts w:ascii="Calibri" w:hAnsi="Calibri" w:cs="Calibri"/>
        </w:rPr>
        <w:t>обучающихся</w:t>
      </w:r>
      <w:proofErr w:type="gramEnd"/>
      <w:r>
        <w:rPr>
          <w:rFonts w:ascii="Calibri" w:hAnsi="Calibri" w:cs="Calibri"/>
        </w:rPr>
        <w:t xml:space="preserve"> на следующую ступень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ценностные ориентации </w:t>
      </w:r>
      <w:proofErr w:type="gramStart"/>
      <w:r>
        <w:rPr>
          <w:rFonts w:ascii="Calibri" w:hAnsi="Calibri" w:cs="Calibri"/>
        </w:rPr>
        <w:t>обучающегося</w:t>
      </w:r>
      <w:proofErr w:type="gramEnd"/>
      <w:r>
        <w:rPr>
          <w:rFonts w:ascii="Calibri" w:hAnsi="Calibri" w:cs="Calibri"/>
        </w:rPr>
        <w:t>;</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личностные характеристики, в том числе патриотизм, толерантность, гуманизм и др.</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ТРЕБОВАНИЯ К СТРУКТУРЕ ОСНОВНОЙ ОБРАЗОВАТЕЛЬНОЙ</w:t>
      </w:r>
    </w:p>
    <w:p w:rsidR="00523790" w:rsidRDefault="00523790">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систему </w:t>
      </w:r>
      <w:proofErr w:type="gramStart"/>
      <w:r>
        <w:rPr>
          <w:rFonts w:ascii="Calibri" w:hAnsi="Calibri" w:cs="Calibri"/>
        </w:rPr>
        <w:t>оценки достижения планируемых результатов освоения основной образовательной программы начального общего образования</w:t>
      </w:r>
      <w:proofErr w:type="gramEnd"/>
      <w:r>
        <w:rPr>
          <w:rFonts w:ascii="Calibri" w:hAnsi="Calibri" w:cs="Calibri"/>
        </w:rPr>
        <w:t>.</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программу формирования универсальных учебных действий у обучающихся на ступени начального общего образования;</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духовно-нравственного развития, воспитания </w:t>
      </w:r>
      <w:proofErr w:type="gramStart"/>
      <w:r>
        <w:rPr>
          <w:rFonts w:ascii="Calibri" w:hAnsi="Calibri" w:cs="Calibri"/>
        </w:rPr>
        <w:t>обучающихся</w:t>
      </w:r>
      <w:proofErr w:type="gramEnd"/>
      <w:r>
        <w:rPr>
          <w:rFonts w:ascii="Calibri" w:hAnsi="Calibri" w:cs="Calibri"/>
        </w:rPr>
        <w:t xml:space="preserve"> на ступени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программу формирования экологической культуры, здорового и безопасного образа жизни;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основной образовательной программы в соответствии с требованиями Стандарта.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22" w:history="1">
        <w:r>
          <w:rPr>
            <w:rFonts w:ascii="Calibri" w:hAnsi="Calibri" w:cs="Calibri"/>
            <w:color w:val="0000FF"/>
          </w:rPr>
          <w:t>Приказа</w:t>
        </w:r>
      </w:hyperlink>
      <w:r>
        <w:rPr>
          <w:rFonts w:ascii="Calibri" w:hAnsi="Calibri" w:cs="Calibri"/>
        </w:rPr>
        <w:t xml:space="preserve"> Минобрнауки России от 22.09.2011 N 2357)</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523790" w:rsidRDefault="0052379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23"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523790" w:rsidRDefault="0052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523790" w:rsidRDefault="0052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курсы,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523790" w:rsidRDefault="0052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523790" w:rsidRDefault="0052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разделам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Пояснительная записка должна раскрывать:</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Pr>
          <w:rFonts w:ascii="Calibri" w:hAnsi="Calibri" w:cs="Calibri"/>
        </w:rPr>
        <w:t>Стандарта</w:t>
      </w:r>
      <w:proofErr w:type="gramEnd"/>
      <w:r>
        <w:rPr>
          <w:rFonts w:ascii="Calibri" w:hAnsi="Calibri" w:cs="Calibri"/>
        </w:rPr>
        <w:t xml:space="preserve"> к результатам освоения обучающимися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общие подходы к организации внеурочной деятельности.</w:t>
      </w:r>
    </w:p>
    <w:p w:rsidR="00523790" w:rsidRDefault="0052379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4 </w:t>
      </w:r>
      <w:proofErr w:type="gramStart"/>
      <w:r>
        <w:rPr>
          <w:rFonts w:ascii="Calibri" w:hAnsi="Calibri" w:cs="Calibri"/>
        </w:rPr>
        <w:t>введен</w:t>
      </w:r>
      <w:proofErr w:type="gramEnd"/>
      <w:r>
        <w:rPr>
          <w:rFonts w:ascii="Calibri" w:hAnsi="Calibri" w:cs="Calibri"/>
        </w:rPr>
        <w:t xml:space="preserve"> </w:t>
      </w:r>
      <w:hyperlink r:id="rId28"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Планируемые результаты освоения основной образовательной программы начального общего образования должны:</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основной образовательной программы начального общего образования образовательных учреждений;</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может включать как один, так и несколько учебных планов.</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 случаях, предусмотренных законодательством Российской Федерации в области образования &lt;*&gt;,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Законодательство Российской Федерации в области образования включает в себя </w:t>
      </w:r>
      <w:hyperlink r:id="rId29" w:history="1">
        <w:r>
          <w:rPr>
            <w:rFonts w:ascii="Calibri" w:hAnsi="Calibri" w:cs="Calibri"/>
            <w:color w:val="0000FF"/>
          </w:rPr>
          <w:t>Конституцию</w:t>
        </w:r>
      </w:hyperlink>
      <w:r>
        <w:rPr>
          <w:rFonts w:ascii="Calibri" w:hAnsi="Calibri" w:cs="Calibri"/>
        </w:rPr>
        <w:t xml:space="preserve"> Российской Федерации, </w:t>
      </w:r>
      <w:hyperlink r:id="rId30" w:history="1">
        <w:r>
          <w:rPr>
            <w:rFonts w:ascii="Calibri" w:hAnsi="Calibri" w:cs="Calibri"/>
            <w:color w:val="0000FF"/>
          </w:rPr>
          <w:t>Закон</w:t>
        </w:r>
      </w:hyperlink>
      <w:r>
        <w:rPr>
          <w:rFonts w:ascii="Calibri" w:hAnsi="Calibri" w:cs="Calibri"/>
        </w:rPr>
        <w:t xml:space="preserve">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w:t>
      </w:r>
      <w:hyperlink r:id="rId31" w:history="1">
        <w:r>
          <w:rPr>
            <w:rFonts w:ascii="Calibri" w:hAnsi="Calibri" w:cs="Calibri"/>
            <w:color w:val="0000FF"/>
          </w:rPr>
          <w:t>пункт 1 статьи 3</w:t>
        </w:r>
      </w:hyperlink>
      <w:r>
        <w:rPr>
          <w:rFonts w:ascii="Calibri" w:hAnsi="Calibri" w:cs="Calibri"/>
        </w:rPr>
        <w:t xml:space="preserve"> Закона Российской Федерации "Об образовании").</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 приведены в таблице:</w:t>
      </w: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pStyle w:val="ConsPlusCell"/>
        <w:rPr>
          <w:rFonts w:ascii="Courier New" w:hAnsi="Courier New" w:cs="Courier New"/>
          <w:sz w:val="20"/>
          <w:szCs w:val="20"/>
        </w:rPr>
      </w:pPr>
      <w:r>
        <w:rPr>
          <w:rFonts w:ascii="Courier New" w:hAnsi="Courier New" w:cs="Courier New"/>
          <w:sz w:val="20"/>
          <w:szCs w:val="20"/>
        </w:rPr>
        <w:t>┌────┬────────────────┬───────────────────────────────────────────────────┐</w:t>
      </w:r>
    </w:p>
    <w:p w:rsidR="00523790" w:rsidRDefault="00523790">
      <w:pPr>
        <w:pStyle w:val="ConsPlusCell"/>
        <w:rPr>
          <w:rFonts w:ascii="Courier New" w:hAnsi="Courier New" w:cs="Courier New"/>
          <w:sz w:val="20"/>
          <w:szCs w:val="20"/>
        </w:rPr>
      </w:pPr>
      <w:r>
        <w:rPr>
          <w:rFonts w:ascii="Courier New" w:hAnsi="Courier New" w:cs="Courier New"/>
          <w:sz w:val="20"/>
          <w:szCs w:val="20"/>
        </w:rPr>
        <w:t>│ N  │   Предметные   │       Основные задачи реализации содержания       │</w:t>
      </w:r>
    </w:p>
    <w:p w:rsidR="00523790" w:rsidRDefault="00523790">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области     │                                                   │</w:t>
      </w:r>
    </w:p>
    <w:p w:rsidR="00523790" w:rsidRDefault="00523790">
      <w:pPr>
        <w:pStyle w:val="ConsPlusCell"/>
        <w:rPr>
          <w:rFonts w:ascii="Courier New" w:hAnsi="Courier New" w:cs="Courier New"/>
          <w:sz w:val="20"/>
          <w:szCs w:val="20"/>
        </w:rPr>
      </w:pPr>
      <w:r>
        <w:rPr>
          <w:rFonts w:ascii="Courier New" w:hAnsi="Courier New" w:cs="Courier New"/>
          <w:sz w:val="20"/>
          <w:szCs w:val="20"/>
        </w:rPr>
        <w:t>├────┼────────────────┼───────────────────────────────────────────────────┤</w:t>
      </w:r>
    </w:p>
    <w:p w:rsidR="00523790" w:rsidRDefault="00523790">
      <w:pPr>
        <w:pStyle w:val="ConsPlusCell"/>
        <w:rPr>
          <w:rFonts w:ascii="Courier New" w:hAnsi="Courier New" w:cs="Courier New"/>
          <w:sz w:val="20"/>
          <w:szCs w:val="20"/>
        </w:rPr>
      </w:pPr>
      <w:r>
        <w:rPr>
          <w:rFonts w:ascii="Courier New" w:hAnsi="Courier New" w:cs="Courier New"/>
          <w:sz w:val="20"/>
          <w:szCs w:val="20"/>
        </w:rPr>
        <w:t>│ 1  │Филология       │Формирование первоначальных представлений о        │</w:t>
      </w:r>
    </w:p>
    <w:p w:rsidR="00523790" w:rsidRDefault="00523790">
      <w:pPr>
        <w:pStyle w:val="ConsPlusCell"/>
        <w:rPr>
          <w:rFonts w:ascii="Courier New" w:hAnsi="Courier New" w:cs="Courier New"/>
          <w:sz w:val="20"/>
          <w:szCs w:val="20"/>
        </w:rPr>
      </w:pPr>
      <w:r>
        <w:rPr>
          <w:rFonts w:ascii="Courier New" w:hAnsi="Courier New" w:cs="Courier New"/>
          <w:sz w:val="20"/>
          <w:szCs w:val="20"/>
        </w:rPr>
        <w:t xml:space="preserve">│    │                │единстве и многообразии </w:t>
      </w:r>
      <w:proofErr w:type="gramStart"/>
      <w:r>
        <w:rPr>
          <w:rFonts w:ascii="Courier New" w:hAnsi="Courier New" w:cs="Courier New"/>
          <w:sz w:val="20"/>
          <w:szCs w:val="20"/>
        </w:rPr>
        <w:t>языкового</w:t>
      </w:r>
      <w:proofErr w:type="gramEnd"/>
      <w:r>
        <w:rPr>
          <w:rFonts w:ascii="Courier New" w:hAnsi="Courier New" w:cs="Courier New"/>
          <w:sz w:val="20"/>
          <w:szCs w:val="20"/>
        </w:rPr>
        <w:t xml:space="preserve"> и культурного    │</w:t>
      </w:r>
    </w:p>
    <w:p w:rsidR="00523790" w:rsidRDefault="00523790">
      <w:pPr>
        <w:pStyle w:val="ConsPlusCell"/>
        <w:rPr>
          <w:rFonts w:ascii="Courier New" w:hAnsi="Courier New" w:cs="Courier New"/>
          <w:sz w:val="20"/>
          <w:szCs w:val="20"/>
        </w:rPr>
      </w:pPr>
      <w:r>
        <w:rPr>
          <w:rFonts w:ascii="Courier New" w:hAnsi="Courier New" w:cs="Courier New"/>
          <w:sz w:val="20"/>
          <w:szCs w:val="20"/>
        </w:rPr>
        <w:t>│    │                │пространства России, о языке как основе            │</w:t>
      </w:r>
    </w:p>
    <w:p w:rsidR="00523790" w:rsidRDefault="00523790">
      <w:pPr>
        <w:pStyle w:val="ConsPlusCell"/>
        <w:rPr>
          <w:rFonts w:ascii="Courier New" w:hAnsi="Courier New" w:cs="Courier New"/>
          <w:sz w:val="20"/>
          <w:szCs w:val="20"/>
        </w:rPr>
      </w:pPr>
      <w:r>
        <w:rPr>
          <w:rFonts w:ascii="Courier New" w:hAnsi="Courier New" w:cs="Courier New"/>
          <w:sz w:val="20"/>
          <w:szCs w:val="20"/>
        </w:rPr>
        <w:t xml:space="preserve">│    │                │национального самосознания. Развитие </w:t>
      </w:r>
      <w:proofErr w:type="gramStart"/>
      <w:r>
        <w:rPr>
          <w:rFonts w:ascii="Courier New" w:hAnsi="Courier New" w:cs="Courier New"/>
          <w:sz w:val="20"/>
          <w:szCs w:val="20"/>
        </w:rPr>
        <w:t>диалогической</w:t>
      </w:r>
      <w:proofErr w:type="gramEnd"/>
      <w:r>
        <w:rPr>
          <w:rFonts w:ascii="Courier New" w:hAnsi="Courier New" w:cs="Courier New"/>
          <w:sz w:val="20"/>
          <w:szCs w:val="20"/>
        </w:rPr>
        <w:t xml:space="preserve"> │</w:t>
      </w:r>
    </w:p>
    <w:p w:rsidR="00523790" w:rsidRDefault="00523790">
      <w:pPr>
        <w:pStyle w:val="ConsPlusCell"/>
        <w:rPr>
          <w:rFonts w:ascii="Courier New" w:hAnsi="Courier New" w:cs="Courier New"/>
          <w:sz w:val="20"/>
          <w:szCs w:val="20"/>
        </w:rPr>
      </w:pPr>
      <w:r>
        <w:rPr>
          <w:rFonts w:ascii="Courier New" w:hAnsi="Courier New" w:cs="Courier New"/>
          <w:sz w:val="20"/>
          <w:szCs w:val="20"/>
        </w:rPr>
        <w:lastRenderedPageBreak/>
        <w:t>│    │                │и монологической устной и письменной речи,         │</w:t>
      </w:r>
    </w:p>
    <w:p w:rsidR="00523790" w:rsidRDefault="00523790">
      <w:pPr>
        <w:pStyle w:val="ConsPlusCell"/>
        <w:rPr>
          <w:rFonts w:ascii="Courier New" w:hAnsi="Courier New" w:cs="Courier New"/>
          <w:sz w:val="20"/>
          <w:szCs w:val="20"/>
        </w:rPr>
      </w:pPr>
      <w:r>
        <w:rPr>
          <w:rFonts w:ascii="Courier New" w:hAnsi="Courier New" w:cs="Courier New"/>
          <w:sz w:val="20"/>
          <w:szCs w:val="20"/>
        </w:rPr>
        <w:t>│    │                │коммуникативных умений, нравственных и эстетических│</w:t>
      </w:r>
    </w:p>
    <w:p w:rsidR="00523790" w:rsidRDefault="00523790">
      <w:pPr>
        <w:pStyle w:val="ConsPlusCell"/>
        <w:rPr>
          <w:rFonts w:ascii="Courier New" w:hAnsi="Courier New" w:cs="Courier New"/>
          <w:sz w:val="20"/>
          <w:szCs w:val="20"/>
        </w:rPr>
      </w:pPr>
      <w:r>
        <w:rPr>
          <w:rFonts w:ascii="Courier New" w:hAnsi="Courier New" w:cs="Courier New"/>
          <w:sz w:val="20"/>
          <w:szCs w:val="20"/>
        </w:rPr>
        <w:t>│    │                │чувств, способностей к творческой деятельности     │</w:t>
      </w:r>
    </w:p>
    <w:p w:rsidR="00523790" w:rsidRDefault="00523790">
      <w:pPr>
        <w:pStyle w:val="ConsPlusCell"/>
        <w:rPr>
          <w:rFonts w:ascii="Courier New" w:hAnsi="Courier New" w:cs="Courier New"/>
          <w:sz w:val="20"/>
          <w:szCs w:val="20"/>
        </w:rPr>
      </w:pPr>
      <w:r>
        <w:rPr>
          <w:rFonts w:ascii="Courier New" w:hAnsi="Courier New" w:cs="Courier New"/>
          <w:sz w:val="20"/>
          <w:szCs w:val="20"/>
        </w:rPr>
        <w:t>├────┼────────────────┼───────────────────────────────────────────────────┤</w:t>
      </w:r>
    </w:p>
    <w:p w:rsidR="00523790" w:rsidRDefault="00523790">
      <w:pPr>
        <w:pStyle w:val="ConsPlusCell"/>
        <w:rPr>
          <w:rFonts w:ascii="Courier New" w:hAnsi="Courier New" w:cs="Courier New"/>
          <w:sz w:val="20"/>
          <w:szCs w:val="20"/>
        </w:rPr>
      </w:pPr>
      <w:r>
        <w:rPr>
          <w:rFonts w:ascii="Courier New" w:hAnsi="Courier New" w:cs="Courier New"/>
          <w:sz w:val="20"/>
          <w:szCs w:val="20"/>
        </w:rPr>
        <w:t>│ 2  │Математика и    │Развитие математической речи, логического и        │</w:t>
      </w:r>
    </w:p>
    <w:p w:rsidR="00523790" w:rsidRDefault="00523790">
      <w:pPr>
        <w:pStyle w:val="ConsPlusCell"/>
        <w:rPr>
          <w:rFonts w:ascii="Courier New" w:hAnsi="Courier New" w:cs="Courier New"/>
          <w:sz w:val="20"/>
          <w:szCs w:val="20"/>
        </w:rPr>
      </w:pPr>
      <w:r>
        <w:rPr>
          <w:rFonts w:ascii="Courier New" w:hAnsi="Courier New" w:cs="Courier New"/>
          <w:sz w:val="20"/>
          <w:szCs w:val="20"/>
        </w:rPr>
        <w:t>│    │информатика     │алгоритмического мышления, воображения, обеспечение│</w:t>
      </w:r>
    </w:p>
    <w:p w:rsidR="00523790" w:rsidRDefault="00523790">
      <w:pPr>
        <w:pStyle w:val="ConsPlusCell"/>
        <w:rPr>
          <w:rFonts w:ascii="Courier New" w:hAnsi="Courier New" w:cs="Courier New"/>
          <w:sz w:val="20"/>
          <w:szCs w:val="20"/>
        </w:rPr>
      </w:pPr>
      <w:r>
        <w:rPr>
          <w:rFonts w:ascii="Courier New" w:hAnsi="Courier New" w:cs="Courier New"/>
          <w:sz w:val="20"/>
          <w:szCs w:val="20"/>
        </w:rPr>
        <w:t xml:space="preserve">│    │                │первоначальных представлений о </w:t>
      </w:r>
      <w:proofErr w:type="gramStart"/>
      <w:r>
        <w:rPr>
          <w:rFonts w:ascii="Courier New" w:hAnsi="Courier New" w:cs="Courier New"/>
          <w:sz w:val="20"/>
          <w:szCs w:val="20"/>
        </w:rPr>
        <w:t>компьютерной</w:t>
      </w:r>
      <w:proofErr w:type="gramEnd"/>
      <w:r>
        <w:rPr>
          <w:rFonts w:ascii="Courier New" w:hAnsi="Courier New" w:cs="Courier New"/>
          <w:sz w:val="20"/>
          <w:szCs w:val="20"/>
        </w:rPr>
        <w:t xml:space="preserve">        │</w:t>
      </w:r>
    </w:p>
    <w:p w:rsidR="00523790" w:rsidRDefault="00523790">
      <w:pPr>
        <w:pStyle w:val="ConsPlusCell"/>
        <w:rPr>
          <w:rFonts w:ascii="Courier New" w:hAnsi="Courier New" w:cs="Courier New"/>
          <w:sz w:val="20"/>
          <w:szCs w:val="20"/>
        </w:rPr>
      </w:pPr>
      <w:r>
        <w:rPr>
          <w:rFonts w:ascii="Courier New" w:hAnsi="Courier New" w:cs="Courier New"/>
          <w:sz w:val="20"/>
          <w:szCs w:val="20"/>
        </w:rPr>
        <w:t>│    │                │грамотности                                        │</w:t>
      </w:r>
    </w:p>
    <w:p w:rsidR="00523790" w:rsidRDefault="00523790">
      <w:pPr>
        <w:pStyle w:val="ConsPlusCell"/>
        <w:rPr>
          <w:rFonts w:ascii="Courier New" w:hAnsi="Courier New" w:cs="Courier New"/>
          <w:sz w:val="20"/>
          <w:szCs w:val="20"/>
        </w:rPr>
      </w:pPr>
      <w:r>
        <w:rPr>
          <w:rFonts w:ascii="Courier New" w:hAnsi="Courier New" w:cs="Courier New"/>
          <w:sz w:val="20"/>
          <w:szCs w:val="20"/>
        </w:rPr>
        <w:t>├────┼────────────────┼───────────────────────────────────────────────────┤</w:t>
      </w:r>
    </w:p>
    <w:p w:rsidR="00523790" w:rsidRDefault="00523790">
      <w:pPr>
        <w:pStyle w:val="ConsPlusCell"/>
        <w:rPr>
          <w:rFonts w:ascii="Courier New" w:hAnsi="Courier New" w:cs="Courier New"/>
          <w:sz w:val="20"/>
          <w:szCs w:val="20"/>
        </w:rPr>
      </w:pPr>
      <w:r>
        <w:rPr>
          <w:rFonts w:ascii="Courier New" w:hAnsi="Courier New" w:cs="Courier New"/>
          <w:sz w:val="20"/>
          <w:szCs w:val="20"/>
        </w:rPr>
        <w:t>│ 3  │Обществознание и│Формирование уважительного отношения к семье,      │</w:t>
      </w:r>
    </w:p>
    <w:p w:rsidR="00523790" w:rsidRDefault="00523790">
      <w:pPr>
        <w:pStyle w:val="ConsPlusCell"/>
        <w:rPr>
          <w:rFonts w:ascii="Courier New" w:hAnsi="Courier New" w:cs="Courier New"/>
          <w:sz w:val="20"/>
          <w:szCs w:val="20"/>
        </w:rPr>
      </w:pPr>
      <w:r>
        <w:rPr>
          <w:rFonts w:ascii="Courier New" w:hAnsi="Courier New" w:cs="Courier New"/>
          <w:sz w:val="20"/>
          <w:szCs w:val="20"/>
        </w:rPr>
        <w:t>│    │естествознание  │населенному пункту, региону, России, истории,      │</w:t>
      </w:r>
    </w:p>
    <w:p w:rsidR="00523790" w:rsidRDefault="00523790">
      <w:pPr>
        <w:pStyle w:val="ConsPlusCell"/>
        <w:rPr>
          <w:rFonts w:ascii="Courier New" w:hAnsi="Courier New" w:cs="Courier New"/>
          <w:sz w:val="20"/>
          <w:szCs w:val="20"/>
        </w:rPr>
      </w:pPr>
      <w:r>
        <w:rPr>
          <w:rFonts w:ascii="Courier New" w:hAnsi="Courier New" w:cs="Courier New"/>
          <w:sz w:val="20"/>
          <w:szCs w:val="20"/>
        </w:rPr>
        <w:t>│    │(Окружающий мир)│культуре, природе нашей страны, ее современной     │</w:t>
      </w:r>
    </w:p>
    <w:p w:rsidR="00523790" w:rsidRDefault="00523790">
      <w:pPr>
        <w:pStyle w:val="ConsPlusCell"/>
        <w:rPr>
          <w:rFonts w:ascii="Courier New" w:hAnsi="Courier New" w:cs="Courier New"/>
          <w:sz w:val="20"/>
          <w:szCs w:val="20"/>
        </w:rPr>
      </w:pPr>
      <w:r>
        <w:rPr>
          <w:rFonts w:ascii="Courier New" w:hAnsi="Courier New" w:cs="Courier New"/>
          <w:sz w:val="20"/>
          <w:szCs w:val="20"/>
        </w:rPr>
        <w:t>│    │                │жизни. Осознание ценности, целостности и           │</w:t>
      </w:r>
    </w:p>
    <w:p w:rsidR="00523790" w:rsidRDefault="00523790">
      <w:pPr>
        <w:pStyle w:val="ConsPlusCell"/>
        <w:rPr>
          <w:rFonts w:ascii="Courier New" w:hAnsi="Courier New" w:cs="Courier New"/>
          <w:sz w:val="20"/>
          <w:szCs w:val="20"/>
        </w:rPr>
      </w:pPr>
      <w:r>
        <w:rPr>
          <w:rFonts w:ascii="Courier New" w:hAnsi="Courier New" w:cs="Courier New"/>
          <w:sz w:val="20"/>
          <w:szCs w:val="20"/>
        </w:rPr>
        <w:t>│    │                │многообразия окружающего мира, своего места в нем. │</w:t>
      </w:r>
    </w:p>
    <w:p w:rsidR="00523790" w:rsidRDefault="00523790">
      <w:pPr>
        <w:pStyle w:val="ConsPlusCell"/>
        <w:rPr>
          <w:rFonts w:ascii="Courier New" w:hAnsi="Courier New" w:cs="Courier New"/>
          <w:sz w:val="20"/>
          <w:szCs w:val="20"/>
        </w:rPr>
      </w:pPr>
      <w:r>
        <w:rPr>
          <w:rFonts w:ascii="Courier New" w:hAnsi="Courier New" w:cs="Courier New"/>
          <w:sz w:val="20"/>
          <w:szCs w:val="20"/>
        </w:rPr>
        <w:t xml:space="preserve">│    │                │Формирование модели безопасного поведения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523790" w:rsidRDefault="00523790">
      <w:pPr>
        <w:pStyle w:val="ConsPlusCell"/>
        <w:rPr>
          <w:rFonts w:ascii="Courier New" w:hAnsi="Courier New" w:cs="Courier New"/>
          <w:sz w:val="20"/>
          <w:szCs w:val="20"/>
        </w:rPr>
      </w:pPr>
      <w:r>
        <w:rPr>
          <w:rFonts w:ascii="Courier New" w:hAnsi="Courier New" w:cs="Courier New"/>
          <w:sz w:val="20"/>
          <w:szCs w:val="20"/>
        </w:rPr>
        <w:t xml:space="preserve">│    │                │условиях повседневной жизни и </w:t>
      </w:r>
      <w:proofErr w:type="gramStart"/>
      <w:r>
        <w:rPr>
          <w:rFonts w:ascii="Courier New" w:hAnsi="Courier New" w:cs="Courier New"/>
          <w:sz w:val="20"/>
          <w:szCs w:val="20"/>
        </w:rPr>
        <w:t>в</w:t>
      </w:r>
      <w:proofErr w:type="gramEnd"/>
      <w:r>
        <w:rPr>
          <w:rFonts w:ascii="Courier New" w:hAnsi="Courier New" w:cs="Courier New"/>
          <w:sz w:val="20"/>
          <w:szCs w:val="20"/>
        </w:rPr>
        <w:t xml:space="preserve"> различных опасных и│</w:t>
      </w:r>
    </w:p>
    <w:p w:rsidR="00523790" w:rsidRDefault="00523790">
      <w:pPr>
        <w:pStyle w:val="ConsPlusCell"/>
        <w:rPr>
          <w:rFonts w:ascii="Courier New" w:hAnsi="Courier New" w:cs="Courier New"/>
          <w:sz w:val="20"/>
          <w:szCs w:val="20"/>
        </w:rPr>
      </w:pPr>
      <w:r>
        <w:rPr>
          <w:rFonts w:ascii="Courier New" w:hAnsi="Courier New" w:cs="Courier New"/>
          <w:sz w:val="20"/>
          <w:szCs w:val="20"/>
        </w:rPr>
        <w:t xml:space="preserve">│    │                │чрезвычайных </w:t>
      </w:r>
      <w:proofErr w:type="gramStart"/>
      <w:r>
        <w:rPr>
          <w:rFonts w:ascii="Courier New" w:hAnsi="Courier New" w:cs="Courier New"/>
          <w:sz w:val="20"/>
          <w:szCs w:val="20"/>
        </w:rPr>
        <w:t>ситуациях</w:t>
      </w:r>
      <w:proofErr w:type="gramEnd"/>
      <w:r>
        <w:rPr>
          <w:rFonts w:ascii="Courier New" w:hAnsi="Courier New" w:cs="Courier New"/>
          <w:sz w:val="20"/>
          <w:szCs w:val="20"/>
        </w:rPr>
        <w:t>. Формирование               │</w:t>
      </w:r>
    </w:p>
    <w:p w:rsidR="00523790" w:rsidRDefault="00523790">
      <w:pPr>
        <w:pStyle w:val="ConsPlusCell"/>
        <w:rPr>
          <w:rFonts w:ascii="Courier New" w:hAnsi="Courier New" w:cs="Courier New"/>
          <w:sz w:val="20"/>
          <w:szCs w:val="20"/>
        </w:rPr>
      </w:pPr>
      <w:r>
        <w:rPr>
          <w:rFonts w:ascii="Courier New" w:hAnsi="Courier New" w:cs="Courier New"/>
          <w:sz w:val="20"/>
          <w:szCs w:val="20"/>
        </w:rPr>
        <w:t xml:space="preserve">│    │                │психологической культуры и компетенции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523790" w:rsidRDefault="00523790">
      <w:pPr>
        <w:pStyle w:val="ConsPlusCell"/>
        <w:rPr>
          <w:rFonts w:ascii="Courier New" w:hAnsi="Courier New" w:cs="Courier New"/>
          <w:sz w:val="20"/>
          <w:szCs w:val="20"/>
        </w:rPr>
      </w:pPr>
      <w:r>
        <w:rPr>
          <w:rFonts w:ascii="Courier New" w:hAnsi="Courier New" w:cs="Courier New"/>
          <w:sz w:val="20"/>
          <w:szCs w:val="20"/>
        </w:rPr>
        <w:t>│    │                │обеспечения эффективного и безопасного             │</w:t>
      </w:r>
    </w:p>
    <w:p w:rsidR="00523790" w:rsidRDefault="00523790">
      <w:pPr>
        <w:pStyle w:val="ConsPlusCell"/>
        <w:rPr>
          <w:rFonts w:ascii="Courier New" w:hAnsi="Courier New" w:cs="Courier New"/>
          <w:sz w:val="20"/>
          <w:szCs w:val="20"/>
        </w:rPr>
      </w:pPr>
      <w:r>
        <w:rPr>
          <w:rFonts w:ascii="Courier New" w:hAnsi="Courier New" w:cs="Courier New"/>
          <w:sz w:val="20"/>
          <w:szCs w:val="20"/>
        </w:rPr>
        <w:t>│    │                │взаимодействия в социуме                           │</w:t>
      </w:r>
    </w:p>
    <w:p w:rsidR="00523790" w:rsidRDefault="00523790">
      <w:pPr>
        <w:pStyle w:val="ConsPlusCell"/>
        <w:rPr>
          <w:rFonts w:ascii="Courier New" w:hAnsi="Courier New" w:cs="Courier New"/>
          <w:sz w:val="20"/>
          <w:szCs w:val="20"/>
        </w:rPr>
      </w:pPr>
      <w:r>
        <w:rPr>
          <w:rFonts w:ascii="Courier New" w:hAnsi="Courier New" w:cs="Courier New"/>
          <w:sz w:val="20"/>
          <w:szCs w:val="20"/>
        </w:rPr>
        <w:t>├────┼────────────────┼───────────────────────────────────────────────────┤</w:t>
      </w:r>
    </w:p>
    <w:p w:rsidR="00523790" w:rsidRDefault="00523790">
      <w:pPr>
        <w:pStyle w:val="ConsPlusCell"/>
        <w:rPr>
          <w:rFonts w:ascii="Courier New" w:hAnsi="Courier New" w:cs="Courier New"/>
          <w:sz w:val="20"/>
          <w:szCs w:val="20"/>
        </w:rPr>
      </w:pPr>
      <w:r>
        <w:rPr>
          <w:rFonts w:ascii="Courier New" w:hAnsi="Courier New" w:cs="Courier New"/>
          <w:sz w:val="20"/>
          <w:szCs w:val="20"/>
        </w:rPr>
        <w:t>│ 4  │Основы          │Воспитание способности к духовному развитию,       │</w:t>
      </w:r>
    </w:p>
    <w:p w:rsidR="00523790" w:rsidRDefault="00523790">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религиозных</w:t>
      </w:r>
      <w:proofErr w:type="gramEnd"/>
      <w:r>
        <w:rPr>
          <w:rFonts w:ascii="Courier New" w:hAnsi="Courier New" w:cs="Courier New"/>
          <w:sz w:val="20"/>
          <w:szCs w:val="20"/>
        </w:rPr>
        <w:t xml:space="preserve">     │нравственному самосовершенствованию. Формирование  │</w:t>
      </w:r>
    </w:p>
    <w:p w:rsidR="00523790" w:rsidRDefault="00523790">
      <w:pPr>
        <w:pStyle w:val="ConsPlusCell"/>
        <w:rPr>
          <w:rFonts w:ascii="Courier New" w:hAnsi="Courier New" w:cs="Courier New"/>
          <w:sz w:val="20"/>
          <w:szCs w:val="20"/>
        </w:rPr>
      </w:pPr>
      <w:r>
        <w:rPr>
          <w:rFonts w:ascii="Courier New" w:hAnsi="Courier New" w:cs="Courier New"/>
          <w:sz w:val="20"/>
          <w:szCs w:val="20"/>
        </w:rPr>
        <w:t xml:space="preserve">│    │культур и       │первоначальных представлений о светской этике, </w:t>
      </w:r>
      <w:proofErr w:type="gramStart"/>
      <w:r>
        <w:rPr>
          <w:rFonts w:ascii="Courier New" w:hAnsi="Courier New" w:cs="Courier New"/>
          <w:sz w:val="20"/>
          <w:szCs w:val="20"/>
        </w:rPr>
        <w:t>об</w:t>
      </w:r>
      <w:proofErr w:type="gramEnd"/>
      <w:r>
        <w:rPr>
          <w:rFonts w:ascii="Courier New" w:hAnsi="Courier New" w:cs="Courier New"/>
          <w:sz w:val="20"/>
          <w:szCs w:val="20"/>
        </w:rPr>
        <w:t xml:space="preserve">  │</w:t>
      </w:r>
    </w:p>
    <w:p w:rsidR="00523790" w:rsidRDefault="00523790">
      <w:pPr>
        <w:pStyle w:val="ConsPlusCell"/>
        <w:rPr>
          <w:rFonts w:ascii="Courier New" w:hAnsi="Courier New" w:cs="Courier New"/>
          <w:sz w:val="20"/>
          <w:szCs w:val="20"/>
        </w:rPr>
      </w:pPr>
      <w:r>
        <w:rPr>
          <w:rFonts w:ascii="Courier New" w:hAnsi="Courier New" w:cs="Courier New"/>
          <w:sz w:val="20"/>
          <w:szCs w:val="20"/>
        </w:rPr>
        <w:t xml:space="preserve">│    │светской этики  │отечественных традиционных религиях, их роли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523790" w:rsidRDefault="00523790">
      <w:pPr>
        <w:pStyle w:val="ConsPlusCell"/>
        <w:rPr>
          <w:rFonts w:ascii="Courier New" w:hAnsi="Courier New" w:cs="Courier New"/>
          <w:sz w:val="20"/>
          <w:szCs w:val="20"/>
        </w:rPr>
      </w:pPr>
      <w:r>
        <w:rPr>
          <w:rFonts w:ascii="Courier New" w:hAnsi="Courier New" w:cs="Courier New"/>
          <w:sz w:val="20"/>
          <w:szCs w:val="20"/>
        </w:rPr>
        <w:t>│    │                │культуре, истории и современности России           │</w:t>
      </w:r>
    </w:p>
    <w:p w:rsidR="00523790" w:rsidRDefault="00523790">
      <w:pPr>
        <w:pStyle w:val="ConsPlusCell"/>
        <w:rPr>
          <w:rFonts w:ascii="Courier New" w:hAnsi="Courier New" w:cs="Courier New"/>
          <w:sz w:val="20"/>
          <w:szCs w:val="20"/>
        </w:rPr>
      </w:pPr>
      <w:r>
        <w:rPr>
          <w:rFonts w:ascii="Courier New" w:hAnsi="Courier New" w:cs="Courier New"/>
          <w:sz w:val="20"/>
          <w:szCs w:val="20"/>
        </w:rPr>
        <w:t xml:space="preserve">│(в ред. </w:t>
      </w:r>
      <w:hyperlink r:id="rId32"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Минобрнауки России от 18.12.2012 N 1060)                 │</w:t>
      </w:r>
    </w:p>
    <w:p w:rsidR="00523790" w:rsidRDefault="00523790">
      <w:pPr>
        <w:pStyle w:val="ConsPlusCell"/>
        <w:rPr>
          <w:rFonts w:ascii="Courier New" w:hAnsi="Courier New" w:cs="Courier New"/>
          <w:sz w:val="20"/>
          <w:szCs w:val="20"/>
        </w:rPr>
      </w:pPr>
      <w:r>
        <w:rPr>
          <w:rFonts w:ascii="Courier New" w:hAnsi="Courier New" w:cs="Courier New"/>
          <w:sz w:val="20"/>
          <w:szCs w:val="20"/>
        </w:rPr>
        <w:t>├────┼────────────────┼───────────────────────────────────────────────────┤</w:t>
      </w:r>
    </w:p>
    <w:p w:rsidR="00523790" w:rsidRDefault="00523790">
      <w:pPr>
        <w:pStyle w:val="ConsPlusCell"/>
        <w:rPr>
          <w:rFonts w:ascii="Courier New" w:hAnsi="Courier New" w:cs="Courier New"/>
          <w:sz w:val="20"/>
          <w:szCs w:val="20"/>
        </w:rPr>
      </w:pPr>
      <w:r>
        <w:rPr>
          <w:rFonts w:ascii="Courier New" w:hAnsi="Courier New" w:cs="Courier New"/>
          <w:sz w:val="20"/>
          <w:szCs w:val="20"/>
        </w:rPr>
        <w:t xml:space="preserve">│ 5  │Искусство       │Развитие способностей к </w:t>
      </w:r>
      <w:proofErr w:type="gramStart"/>
      <w:r>
        <w:rPr>
          <w:rFonts w:ascii="Courier New" w:hAnsi="Courier New" w:cs="Courier New"/>
          <w:sz w:val="20"/>
          <w:szCs w:val="20"/>
        </w:rPr>
        <w:t>художественно-образному</w:t>
      </w:r>
      <w:proofErr w:type="gramEnd"/>
      <w:r>
        <w:rPr>
          <w:rFonts w:ascii="Courier New" w:hAnsi="Courier New" w:cs="Courier New"/>
          <w:sz w:val="20"/>
          <w:szCs w:val="20"/>
        </w:rPr>
        <w:t>,   │</w:t>
      </w:r>
    </w:p>
    <w:p w:rsidR="00523790" w:rsidRDefault="00523790">
      <w:pPr>
        <w:pStyle w:val="ConsPlusCell"/>
        <w:rPr>
          <w:rFonts w:ascii="Courier New" w:hAnsi="Courier New" w:cs="Courier New"/>
          <w:sz w:val="20"/>
          <w:szCs w:val="20"/>
        </w:rPr>
      </w:pPr>
      <w:r>
        <w:rPr>
          <w:rFonts w:ascii="Courier New" w:hAnsi="Courier New" w:cs="Courier New"/>
          <w:sz w:val="20"/>
          <w:szCs w:val="20"/>
        </w:rPr>
        <w:t>│    │                │эмоционально-ценностному восприятию произведений   │</w:t>
      </w:r>
    </w:p>
    <w:p w:rsidR="00523790" w:rsidRDefault="00523790">
      <w:pPr>
        <w:pStyle w:val="ConsPlusCell"/>
        <w:rPr>
          <w:rFonts w:ascii="Courier New" w:hAnsi="Courier New" w:cs="Courier New"/>
          <w:sz w:val="20"/>
          <w:szCs w:val="20"/>
        </w:rPr>
      </w:pPr>
      <w:r>
        <w:rPr>
          <w:rFonts w:ascii="Courier New" w:hAnsi="Courier New" w:cs="Courier New"/>
          <w:sz w:val="20"/>
          <w:szCs w:val="20"/>
        </w:rPr>
        <w:t>│    │                │изобразительного и музыкального искусства,         │</w:t>
      </w:r>
    </w:p>
    <w:p w:rsidR="00523790" w:rsidRDefault="00523790">
      <w:pPr>
        <w:pStyle w:val="ConsPlusCell"/>
        <w:rPr>
          <w:rFonts w:ascii="Courier New" w:hAnsi="Courier New" w:cs="Courier New"/>
          <w:sz w:val="20"/>
          <w:szCs w:val="20"/>
        </w:rPr>
      </w:pPr>
      <w:r>
        <w:rPr>
          <w:rFonts w:ascii="Courier New" w:hAnsi="Courier New" w:cs="Courier New"/>
          <w:sz w:val="20"/>
          <w:szCs w:val="20"/>
        </w:rPr>
        <w:t xml:space="preserve">│    │                │выражению в творческих работах своего отношения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523790" w:rsidRDefault="00523790">
      <w:pPr>
        <w:pStyle w:val="ConsPlusCell"/>
        <w:rPr>
          <w:rFonts w:ascii="Courier New" w:hAnsi="Courier New" w:cs="Courier New"/>
          <w:sz w:val="20"/>
          <w:szCs w:val="20"/>
        </w:rPr>
      </w:pPr>
      <w:r>
        <w:rPr>
          <w:rFonts w:ascii="Courier New" w:hAnsi="Courier New" w:cs="Courier New"/>
          <w:sz w:val="20"/>
          <w:szCs w:val="20"/>
        </w:rPr>
        <w:t>│    │                │окружающему миру                                   │</w:t>
      </w:r>
    </w:p>
    <w:p w:rsidR="00523790" w:rsidRDefault="00523790">
      <w:pPr>
        <w:pStyle w:val="ConsPlusCell"/>
        <w:rPr>
          <w:rFonts w:ascii="Courier New" w:hAnsi="Courier New" w:cs="Courier New"/>
          <w:sz w:val="20"/>
          <w:szCs w:val="20"/>
        </w:rPr>
      </w:pPr>
      <w:r>
        <w:rPr>
          <w:rFonts w:ascii="Courier New" w:hAnsi="Courier New" w:cs="Courier New"/>
          <w:sz w:val="20"/>
          <w:szCs w:val="20"/>
        </w:rPr>
        <w:t>├────┼────────────────┼───────────────────────────────────────────────────┤</w:t>
      </w:r>
    </w:p>
    <w:p w:rsidR="00523790" w:rsidRDefault="00523790">
      <w:pPr>
        <w:pStyle w:val="ConsPlusCell"/>
        <w:rPr>
          <w:rFonts w:ascii="Courier New" w:hAnsi="Courier New" w:cs="Courier New"/>
          <w:sz w:val="20"/>
          <w:szCs w:val="20"/>
        </w:rPr>
      </w:pPr>
      <w:r>
        <w:rPr>
          <w:rFonts w:ascii="Courier New" w:hAnsi="Courier New" w:cs="Courier New"/>
          <w:sz w:val="20"/>
          <w:szCs w:val="20"/>
        </w:rPr>
        <w:t>│ 6  │Технология      │Формирование опыта как основы обучения и познания, │</w:t>
      </w:r>
    </w:p>
    <w:p w:rsidR="00523790" w:rsidRDefault="00523790">
      <w:pPr>
        <w:pStyle w:val="ConsPlusCell"/>
        <w:rPr>
          <w:rFonts w:ascii="Courier New" w:hAnsi="Courier New" w:cs="Courier New"/>
          <w:sz w:val="20"/>
          <w:szCs w:val="20"/>
        </w:rPr>
      </w:pPr>
      <w:r>
        <w:rPr>
          <w:rFonts w:ascii="Courier New" w:hAnsi="Courier New" w:cs="Courier New"/>
          <w:sz w:val="20"/>
          <w:szCs w:val="20"/>
        </w:rPr>
        <w:t>│    │                │осуществление поисково-аналитической деятельности  │</w:t>
      </w:r>
    </w:p>
    <w:p w:rsidR="00523790" w:rsidRDefault="00523790">
      <w:pPr>
        <w:pStyle w:val="ConsPlusCell"/>
        <w:rPr>
          <w:rFonts w:ascii="Courier New" w:hAnsi="Courier New" w:cs="Courier New"/>
          <w:sz w:val="20"/>
          <w:szCs w:val="20"/>
        </w:rPr>
      </w:pPr>
      <w:r>
        <w:rPr>
          <w:rFonts w:ascii="Courier New" w:hAnsi="Courier New" w:cs="Courier New"/>
          <w:sz w:val="20"/>
          <w:szCs w:val="20"/>
        </w:rPr>
        <w:t xml:space="preserve">│    │                │для практического решения прикладных задач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523790" w:rsidRDefault="00523790">
      <w:pPr>
        <w:pStyle w:val="ConsPlusCell"/>
        <w:rPr>
          <w:rFonts w:ascii="Courier New" w:hAnsi="Courier New" w:cs="Courier New"/>
          <w:sz w:val="20"/>
          <w:szCs w:val="20"/>
        </w:rPr>
      </w:pPr>
      <w:r>
        <w:rPr>
          <w:rFonts w:ascii="Courier New" w:hAnsi="Courier New" w:cs="Courier New"/>
          <w:sz w:val="20"/>
          <w:szCs w:val="20"/>
        </w:rPr>
        <w:t>│    │                │использованием знаний, полученных при изучении     │</w:t>
      </w:r>
    </w:p>
    <w:p w:rsidR="00523790" w:rsidRDefault="00523790">
      <w:pPr>
        <w:pStyle w:val="ConsPlusCell"/>
        <w:rPr>
          <w:rFonts w:ascii="Courier New" w:hAnsi="Courier New" w:cs="Courier New"/>
          <w:sz w:val="20"/>
          <w:szCs w:val="20"/>
        </w:rPr>
      </w:pPr>
      <w:r>
        <w:rPr>
          <w:rFonts w:ascii="Courier New" w:hAnsi="Courier New" w:cs="Courier New"/>
          <w:sz w:val="20"/>
          <w:szCs w:val="20"/>
        </w:rPr>
        <w:t>│    │                │других учебных предметов, формирование             │</w:t>
      </w:r>
    </w:p>
    <w:p w:rsidR="00523790" w:rsidRDefault="00523790">
      <w:pPr>
        <w:pStyle w:val="ConsPlusCell"/>
        <w:rPr>
          <w:rFonts w:ascii="Courier New" w:hAnsi="Courier New" w:cs="Courier New"/>
          <w:sz w:val="20"/>
          <w:szCs w:val="20"/>
        </w:rPr>
      </w:pPr>
      <w:r>
        <w:rPr>
          <w:rFonts w:ascii="Courier New" w:hAnsi="Courier New" w:cs="Courier New"/>
          <w:sz w:val="20"/>
          <w:szCs w:val="20"/>
        </w:rPr>
        <w:t xml:space="preserve">│    │                │первоначального опыта </w:t>
      </w:r>
      <w:proofErr w:type="gramStart"/>
      <w:r>
        <w:rPr>
          <w:rFonts w:ascii="Courier New" w:hAnsi="Courier New" w:cs="Courier New"/>
          <w:sz w:val="20"/>
          <w:szCs w:val="20"/>
        </w:rPr>
        <w:t>практической</w:t>
      </w:r>
      <w:proofErr w:type="gramEnd"/>
      <w:r>
        <w:rPr>
          <w:rFonts w:ascii="Courier New" w:hAnsi="Courier New" w:cs="Courier New"/>
          <w:sz w:val="20"/>
          <w:szCs w:val="20"/>
        </w:rPr>
        <w:t xml:space="preserve">                 │</w:t>
      </w:r>
    </w:p>
    <w:p w:rsidR="00523790" w:rsidRDefault="00523790">
      <w:pPr>
        <w:pStyle w:val="ConsPlusCell"/>
        <w:rPr>
          <w:rFonts w:ascii="Courier New" w:hAnsi="Courier New" w:cs="Courier New"/>
          <w:sz w:val="20"/>
          <w:szCs w:val="20"/>
        </w:rPr>
      </w:pPr>
      <w:r>
        <w:rPr>
          <w:rFonts w:ascii="Courier New" w:hAnsi="Courier New" w:cs="Courier New"/>
          <w:sz w:val="20"/>
          <w:szCs w:val="20"/>
        </w:rPr>
        <w:t>│    │                │преобразовательной деятельности                    │</w:t>
      </w:r>
    </w:p>
    <w:p w:rsidR="00523790" w:rsidRDefault="00523790">
      <w:pPr>
        <w:pStyle w:val="ConsPlusCell"/>
        <w:rPr>
          <w:rFonts w:ascii="Courier New" w:hAnsi="Courier New" w:cs="Courier New"/>
          <w:sz w:val="20"/>
          <w:szCs w:val="20"/>
        </w:rPr>
      </w:pPr>
      <w:r>
        <w:rPr>
          <w:rFonts w:ascii="Courier New" w:hAnsi="Courier New" w:cs="Courier New"/>
          <w:sz w:val="20"/>
          <w:szCs w:val="20"/>
        </w:rPr>
        <w:t>├────┼────────────────┼───────────────────────────────────────────────────┤</w:t>
      </w:r>
    </w:p>
    <w:p w:rsidR="00523790" w:rsidRDefault="00523790">
      <w:pPr>
        <w:pStyle w:val="ConsPlusCell"/>
        <w:rPr>
          <w:rFonts w:ascii="Courier New" w:hAnsi="Courier New" w:cs="Courier New"/>
          <w:sz w:val="20"/>
          <w:szCs w:val="20"/>
        </w:rPr>
      </w:pPr>
      <w:r>
        <w:rPr>
          <w:rFonts w:ascii="Courier New" w:hAnsi="Courier New" w:cs="Courier New"/>
          <w:sz w:val="20"/>
          <w:szCs w:val="20"/>
        </w:rPr>
        <w:t>│ 7  │</w:t>
      </w:r>
      <w:proofErr w:type="gramStart"/>
      <w:r>
        <w:rPr>
          <w:rFonts w:ascii="Courier New" w:hAnsi="Courier New" w:cs="Courier New"/>
          <w:sz w:val="20"/>
          <w:szCs w:val="20"/>
        </w:rPr>
        <w:t>Физическая</w:t>
      </w:r>
      <w:proofErr w:type="gramEnd"/>
      <w:r>
        <w:rPr>
          <w:rFonts w:ascii="Courier New" w:hAnsi="Courier New" w:cs="Courier New"/>
          <w:sz w:val="20"/>
          <w:szCs w:val="20"/>
        </w:rPr>
        <w:t xml:space="preserve">      │Укрепление здоровья, содействие гармоничному       │</w:t>
      </w:r>
    </w:p>
    <w:p w:rsidR="00523790" w:rsidRDefault="00523790">
      <w:pPr>
        <w:pStyle w:val="ConsPlusCell"/>
        <w:rPr>
          <w:rFonts w:ascii="Courier New" w:hAnsi="Courier New" w:cs="Courier New"/>
          <w:sz w:val="20"/>
          <w:szCs w:val="20"/>
        </w:rPr>
      </w:pPr>
      <w:r>
        <w:rPr>
          <w:rFonts w:ascii="Courier New" w:hAnsi="Courier New" w:cs="Courier New"/>
          <w:sz w:val="20"/>
          <w:szCs w:val="20"/>
        </w:rPr>
        <w:t>│    │культура        │физическому, нравственному и социальному развитию, │</w:t>
      </w:r>
    </w:p>
    <w:p w:rsidR="00523790" w:rsidRDefault="00523790">
      <w:pPr>
        <w:pStyle w:val="ConsPlusCell"/>
        <w:rPr>
          <w:rFonts w:ascii="Courier New" w:hAnsi="Courier New" w:cs="Courier New"/>
          <w:sz w:val="20"/>
          <w:szCs w:val="20"/>
        </w:rPr>
      </w:pPr>
      <w:r>
        <w:rPr>
          <w:rFonts w:ascii="Courier New" w:hAnsi="Courier New" w:cs="Courier New"/>
          <w:sz w:val="20"/>
          <w:szCs w:val="20"/>
        </w:rPr>
        <w:t xml:space="preserve">│    │                │успешному обучению, формирование </w:t>
      </w:r>
      <w:proofErr w:type="gramStart"/>
      <w:r>
        <w:rPr>
          <w:rFonts w:ascii="Courier New" w:hAnsi="Courier New" w:cs="Courier New"/>
          <w:sz w:val="20"/>
          <w:szCs w:val="20"/>
        </w:rPr>
        <w:t>первоначальных</w:t>
      </w:r>
      <w:proofErr w:type="gramEnd"/>
      <w:r>
        <w:rPr>
          <w:rFonts w:ascii="Courier New" w:hAnsi="Courier New" w:cs="Courier New"/>
          <w:sz w:val="20"/>
          <w:szCs w:val="20"/>
        </w:rPr>
        <w:t xml:space="preserve">    │</w:t>
      </w:r>
    </w:p>
    <w:p w:rsidR="00523790" w:rsidRDefault="00523790">
      <w:pPr>
        <w:pStyle w:val="ConsPlusCell"/>
        <w:rPr>
          <w:rFonts w:ascii="Courier New" w:hAnsi="Courier New" w:cs="Courier New"/>
          <w:sz w:val="20"/>
          <w:szCs w:val="20"/>
        </w:rPr>
      </w:pPr>
      <w:r>
        <w:rPr>
          <w:rFonts w:ascii="Courier New" w:hAnsi="Courier New" w:cs="Courier New"/>
          <w:sz w:val="20"/>
          <w:szCs w:val="20"/>
        </w:rPr>
        <w:t xml:space="preserve">│    │                │умений саморегуляции средствами </w:t>
      </w:r>
      <w:proofErr w:type="gramStart"/>
      <w:r>
        <w:rPr>
          <w:rFonts w:ascii="Courier New" w:hAnsi="Courier New" w:cs="Courier New"/>
          <w:sz w:val="20"/>
          <w:szCs w:val="20"/>
        </w:rPr>
        <w:t>физической</w:t>
      </w:r>
      <w:proofErr w:type="gramEnd"/>
      <w:r>
        <w:rPr>
          <w:rFonts w:ascii="Courier New" w:hAnsi="Courier New" w:cs="Courier New"/>
          <w:sz w:val="20"/>
          <w:szCs w:val="20"/>
        </w:rPr>
        <w:t xml:space="preserve">         │</w:t>
      </w:r>
    </w:p>
    <w:p w:rsidR="00523790" w:rsidRDefault="00523790">
      <w:pPr>
        <w:pStyle w:val="ConsPlusCell"/>
        <w:rPr>
          <w:rFonts w:ascii="Courier New" w:hAnsi="Courier New" w:cs="Courier New"/>
          <w:sz w:val="20"/>
          <w:szCs w:val="20"/>
        </w:rPr>
      </w:pPr>
      <w:r>
        <w:rPr>
          <w:rFonts w:ascii="Courier New" w:hAnsi="Courier New" w:cs="Courier New"/>
          <w:sz w:val="20"/>
          <w:szCs w:val="20"/>
        </w:rPr>
        <w:t>│    │                │культуры. Формирование установки на сохранение и   │</w:t>
      </w:r>
    </w:p>
    <w:p w:rsidR="00523790" w:rsidRDefault="00523790">
      <w:pPr>
        <w:pStyle w:val="ConsPlusCell"/>
        <w:rPr>
          <w:rFonts w:ascii="Courier New" w:hAnsi="Courier New" w:cs="Courier New"/>
          <w:sz w:val="20"/>
          <w:szCs w:val="20"/>
        </w:rPr>
      </w:pPr>
      <w:r>
        <w:rPr>
          <w:rFonts w:ascii="Courier New" w:hAnsi="Courier New" w:cs="Courier New"/>
          <w:sz w:val="20"/>
          <w:szCs w:val="20"/>
        </w:rPr>
        <w:t>│    │                │укрепление здоровья, навыков здорового и           │</w:t>
      </w:r>
    </w:p>
    <w:p w:rsidR="00523790" w:rsidRDefault="00523790">
      <w:pPr>
        <w:pStyle w:val="ConsPlusCell"/>
        <w:rPr>
          <w:rFonts w:ascii="Courier New" w:hAnsi="Courier New" w:cs="Courier New"/>
          <w:sz w:val="20"/>
          <w:szCs w:val="20"/>
        </w:rPr>
      </w:pPr>
      <w:r>
        <w:rPr>
          <w:rFonts w:ascii="Courier New" w:hAnsi="Courier New" w:cs="Courier New"/>
          <w:sz w:val="20"/>
          <w:szCs w:val="20"/>
        </w:rPr>
        <w:t>│    │                │безопасного образа жизни                           │</w:t>
      </w:r>
    </w:p>
    <w:p w:rsidR="00523790" w:rsidRDefault="00523790">
      <w:pPr>
        <w:pStyle w:val="ConsPlusCell"/>
        <w:rPr>
          <w:rFonts w:ascii="Courier New" w:hAnsi="Courier New" w:cs="Courier New"/>
          <w:sz w:val="20"/>
          <w:szCs w:val="20"/>
        </w:rPr>
      </w:pPr>
      <w:r>
        <w:rPr>
          <w:rFonts w:ascii="Courier New" w:hAnsi="Courier New" w:cs="Courier New"/>
          <w:sz w:val="20"/>
          <w:szCs w:val="20"/>
        </w:rPr>
        <w:t>└────┴────────────────┴───────────────────────────────────────────────────┘</w:t>
      </w: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4 учебных года не может составлять менее 2904 часов и более 3345 часов.</w:t>
      </w:r>
    </w:p>
    <w:p w:rsidR="00523790" w:rsidRDefault="0052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Минобрнауки России от 22.09.2011 N 2357)</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для углубленного изучения отдельных обязательных учебных предметов;</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занятия,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w:t>
      </w:r>
      <w:r>
        <w:rPr>
          <w:rFonts w:ascii="Calibri" w:hAnsi="Calibri" w:cs="Calibri"/>
        </w:rPr>
        <w:lastRenderedPageBreak/>
        <w:t>индивидуальных учебных планов сопровождается поддержкой тьютора образовательного учреждения.</w:t>
      </w:r>
    </w:p>
    <w:p w:rsidR="00523790" w:rsidRDefault="0052379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19.3 в ред. </w:t>
      </w:r>
      <w:hyperlink r:id="rId34" w:history="1">
        <w:r>
          <w:rPr>
            <w:rFonts w:ascii="Calibri" w:hAnsi="Calibri" w:cs="Calibri"/>
            <w:color w:val="0000FF"/>
          </w:rPr>
          <w:t>Приказа</w:t>
        </w:r>
      </w:hyperlink>
      <w:r>
        <w:rPr>
          <w:rFonts w:ascii="Calibri" w:hAnsi="Calibri" w:cs="Calibri"/>
        </w:rPr>
        <w:t xml:space="preserve"> Минобрнауки России от 26.11.2010 N 1241)</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w:t>
      </w:r>
      <w:proofErr w:type="gramStart"/>
      <w:r>
        <w:rPr>
          <w:rFonts w:ascii="Calibri" w:hAnsi="Calibri" w:cs="Calibri"/>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ценностных ориентиров содержания образования на ступени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универсальных учебных действий с содержанием учебных предметов;</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личностных, регулятивных, познавательных, коммуникативных универсальных учебных действий обучающихся;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задачи формирования личностных, регулятивных, познавательных, коммуникативных универсальных учебных действий;</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преемственности программы формирования универсальных учебных действий при переходе </w:t>
      </w:r>
      <w:proofErr w:type="gramStart"/>
      <w:r>
        <w:rPr>
          <w:rFonts w:ascii="Calibri" w:hAnsi="Calibri" w:cs="Calibri"/>
        </w:rPr>
        <w:t>от</w:t>
      </w:r>
      <w:proofErr w:type="gramEnd"/>
      <w:r>
        <w:rPr>
          <w:rFonts w:ascii="Calibri" w:hAnsi="Calibri" w:cs="Calibri"/>
        </w:rPr>
        <w:t xml:space="preserve"> дошкольного к начальному общему образованию.</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разрабатываются на основе:</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результатам освоения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универсальных учебных действий.</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начального общего образования с учетом специфики учебного предмета, курса;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ценностных ориентиров содержания учебного предмета;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личностные, метапредметные и предметные результаты освоения конкретного учебного предмета, курса;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учебного предмета, курса;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тематическое планирование с определением основных видов учебной деятельности обучающихся;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материально-технического обеспечения образовательного процесса.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этой Программы должны быть положены ключевые воспитательные задачи, базовые национальные ценности российского общества.</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системы воспитательных мероприятий, позволяющих </w:t>
      </w:r>
      <w:proofErr w:type="gramStart"/>
      <w:r>
        <w:rPr>
          <w:rFonts w:ascii="Calibri" w:hAnsi="Calibri" w:cs="Calibri"/>
        </w:rPr>
        <w:t>обучающемуся</w:t>
      </w:r>
      <w:proofErr w:type="gramEnd"/>
      <w:r>
        <w:rPr>
          <w:rFonts w:ascii="Calibri" w:hAnsi="Calibri" w:cs="Calibri"/>
        </w:rPr>
        <w:t xml:space="preserve"> осваивать и на практике использовать полученные знания;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у </w:t>
      </w:r>
      <w:proofErr w:type="gramStart"/>
      <w:r>
        <w:rPr>
          <w:rFonts w:ascii="Calibri" w:hAnsi="Calibri" w:cs="Calibri"/>
        </w:rPr>
        <w:t>обучающегося</w:t>
      </w:r>
      <w:proofErr w:type="gramEnd"/>
      <w:r>
        <w:rPr>
          <w:rFonts w:ascii="Calibri" w:hAnsi="Calibri" w:cs="Calibri"/>
        </w:rPr>
        <w:t xml:space="preserve"> активной деятельностной позиции.</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w:t>
      </w:r>
      <w:r>
        <w:rPr>
          <w:rFonts w:ascii="Calibri" w:hAnsi="Calibri" w:cs="Calibri"/>
        </w:rPr>
        <w:lastRenderedPageBreak/>
        <w:t>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Pr>
          <w:rFonts w:ascii="Calibri" w:hAnsi="Calibri" w:cs="Calibri"/>
        </w:rPr>
        <w:t xml:space="preserve"> </w:t>
      </w:r>
      <w:proofErr w:type="gramStart"/>
      <w:r>
        <w:rPr>
          <w:rFonts w:ascii="Calibri" w:hAnsi="Calibri" w:cs="Calibri"/>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Программа формирования экологической культуры, здорового и безопасного образа жизни должна обеспечивать:</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здоровьесозидающих режимов дня;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умений противостояния вовлечению в табакокурение, употребление алкоголя, наркотических и сильнодействующих веществ;</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модели организации работы, виды деятельности и формы занятий с </w:t>
      </w:r>
      <w:proofErr w:type="gramStart"/>
      <w:r>
        <w:rPr>
          <w:rFonts w:ascii="Calibri" w:hAnsi="Calibri" w:cs="Calibri"/>
        </w:rPr>
        <w:t>обучающимися</w:t>
      </w:r>
      <w:proofErr w:type="gramEnd"/>
      <w:r>
        <w:rPr>
          <w:rFonts w:ascii="Calibri" w:hAnsi="Calibri" w:cs="Calibri"/>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Pr>
          <w:rFonts w:ascii="Calibri" w:hAnsi="Calibri" w:cs="Calibri"/>
        </w:rPr>
        <w:t>обучающихся</w:t>
      </w:r>
      <w:proofErr w:type="gramEnd"/>
      <w:r>
        <w:rPr>
          <w:rFonts w:ascii="Calibri" w:hAnsi="Calibri" w:cs="Calibri"/>
        </w:rPr>
        <w:t>;</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w:t>
      </w:r>
      <w:r>
        <w:rPr>
          <w:rFonts w:ascii="Calibri" w:hAnsi="Calibri" w:cs="Calibri"/>
        </w:rPr>
        <w:lastRenderedPageBreak/>
        <w:t>обучающихся.</w:t>
      </w:r>
    </w:p>
    <w:p w:rsidR="00523790" w:rsidRDefault="0052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19.7 в ред. </w:t>
      </w:r>
      <w:hyperlink r:id="rId35" w:history="1">
        <w:r>
          <w:rPr>
            <w:rFonts w:ascii="Calibri" w:hAnsi="Calibri" w:cs="Calibri"/>
            <w:color w:val="0000FF"/>
          </w:rPr>
          <w:t>Приказа</w:t>
        </w:r>
      </w:hyperlink>
      <w:r>
        <w:rPr>
          <w:rFonts w:ascii="Calibri" w:hAnsi="Calibri" w:cs="Calibri"/>
        </w:rPr>
        <w:t xml:space="preserve"> Минобрнауки России от 22.09.2011 N 2357)</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обеспечивать:</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36" w:history="1">
        <w:r>
          <w:rPr>
            <w:rFonts w:ascii="Calibri" w:hAnsi="Calibri" w:cs="Calibri"/>
            <w:color w:val="0000FF"/>
          </w:rPr>
          <w:t>комиссии</w:t>
        </w:r>
      </w:hyperlink>
      <w:r>
        <w:rPr>
          <w:rFonts w:ascii="Calibri" w:hAnsi="Calibri" w:cs="Calibri"/>
        </w:rPr>
        <w:t>);</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содержать:</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коррекционной работы.</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19.9. Система </w:t>
      </w:r>
      <w:proofErr w:type="gramStart"/>
      <w:r>
        <w:rPr>
          <w:rFonts w:ascii="Calibri" w:hAnsi="Calibri" w:cs="Calibri"/>
        </w:rPr>
        <w:t>оценки достижения планируемых результатов освоения основной общеобразовательной программы начального общего образования</w:t>
      </w:r>
      <w:proofErr w:type="gramEnd"/>
      <w:r>
        <w:rPr>
          <w:rFonts w:ascii="Calibri" w:hAnsi="Calibri" w:cs="Calibri"/>
        </w:rPr>
        <w:t xml:space="preserve"> должна: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Pr>
          <w:rFonts w:ascii="Calibri" w:hAnsi="Calibri" w:cs="Calibri"/>
        </w:rPr>
        <w:t>результатов освоения содержания учебных предметов начального общего образования</w:t>
      </w:r>
      <w:proofErr w:type="gramEnd"/>
      <w:r>
        <w:rPr>
          <w:rFonts w:ascii="Calibri" w:hAnsi="Calibri" w:cs="Calibri"/>
        </w:rPr>
        <w:t xml:space="preserve"> и формирование универсальных учебных действий;</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позволять осуществлять оценку динамики учебных достижений обучающихся.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 внеурочной деятельности обеспечивает учет индивидуальных особенностей и </w:t>
      </w:r>
      <w:proofErr w:type="gramStart"/>
      <w:r>
        <w:rPr>
          <w:rFonts w:ascii="Calibri" w:hAnsi="Calibri" w:cs="Calibri"/>
        </w:rPr>
        <w:t>потребностей</w:t>
      </w:r>
      <w:proofErr w:type="gramEnd"/>
      <w:r>
        <w:rPr>
          <w:rFonts w:ascii="Calibri" w:hAnsi="Calibri" w:cs="Calibri"/>
        </w:rPr>
        <w:t xml:space="preserve"> обучающихся через организацию внеурочной деятельности. </w:t>
      </w:r>
      <w:proofErr w:type="gramStart"/>
      <w:r>
        <w:rPr>
          <w:rFonts w:ascii="Calibri" w:hAnsi="Calibri" w:cs="Calibri"/>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самостоятельно разрабатывает и утверждает план внеурочной деятельности.</w:t>
      </w:r>
    </w:p>
    <w:p w:rsidR="00523790" w:rsidRDefault="0052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19.10 </w:t>
      </w:r>
      <w:proofErr w:type="gramStart"/>
      <w:r>
        <w:rPr>
          <w:rFonts w:ascii="Calibri" w:hAnsi="Calibri" w:cs="Calibri"/>
        </w:rPr>
        <w:t>введен</w:t>
      </w:r>
      <w:proofErr w:type="gramEnd"/>
      <w:r>
        <w:rPr>
          <w:rFonts w:ascii="Calibri" w:hAnsi="Calibri" w:cs="Calibri"/>
        </w:rPr>
        <w:t xml:space="preserve"> </w:t>
      </w:r>
      <w:hyperlink r:id="rId37"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состоянием системы условий.</w:t>
      </w:r>
    </w:p>
    <w:p w:rsidR="00523790" w:rsidRDefault="0052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19.11 </w:t>
      </w:r>
      <w:proofErr w:type="gramStart"/>
      <w:r>
        <w:rPr>
          <w:rFonts w:ascii="Calibri" w:hAnsi="Calibri" w:cs="Calibri"/>
        </w:rPr>
        <w:t>введен</w:t>
      </w:r>
      <w:proofErr w:type="gramEnd"/>
      <w:r>
        <w:rPr>
          <w:rFonts w:ascii="Calibri" w:hAnsi="Calibri" w:cs="Calibri"/>
        </w:rPr>
        <w:t xml:space="preserve"> </w:t>
      </w:r>
      <w:hyperlink r:id="rId38"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ТРЕБОВАНИЯ К УСЛОВИЯМ РЕАЛИЗАЦИИ ОСНОВНОЙ</w:t>
      </w:r>
    </w:p>
    <w:p w:rsidR="00523790" w:rsidRDefault="00523790">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jc w:val="center"/>
        <w:rPr>
          <w:rFonts w:ascii="Calibri" w:hAnsi="Calibri" w:cs="Calibri"/>
        </w:rPr>
      </w:pP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Интегративным результатом реализации указанных требований должно быть создание комфортной развивающей образовательной среды:</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w:t>
      </w:r>
      <w:r>
        <w:rPr>
          <w:rFonts w:ascii="Calibri" w:hAnsi="Calibri" w:cs="Calibri"/>
        </w:rPr>
        <w:lastRenderedPageBreak/>
        <w:t>духовно-нравственное развитие и воспитание обучающихся;</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гарантирующей</w:t>
      </w:r>
      <w:proofErr w:type="gramEnd"/>
      <w:r>
        <w:rPr>
          <w:rFonts w:ascii="Calibri" w:hAnsi="Calibri" w:cs="Calibri"/>
        </w:rPr>
        <w:t xml:space="preserve"> охрану и укрепление физического, психологического и социального здоровья обучающихся;</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комфортной</w:t>
      </w:r>
      <w:proofErr w:type="gramEnd"/>
      <w:r>
        <w:rPr>
          <w:rFonts w:ascii="Calibri" w:hAnsi="Calibri" w:cs="Calibri"/>
        </w:rPr>
        <w:t xml:space="preserve"> по отношению к обучающимся и педагогическим работникам.</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образовательном процессе современных образовательных технологий деятельностного типа;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эффективной самостоятельной работы обучающихся при поддержке педагогических работников;</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включения </w:t>
      </w:r>
      <w:proofErr w:type="gramStart"/>
      <w:r>
        <w:rPr>
          <w:rFonts w:ascii="Calibri" w:hAnsi="Calibri" w:cs="Calibri"/>
        </w:rPr>
        <w:t>обучающихся</w:t>
      </w:r>
      <w:proofErr w:type="gramEnd"/>
      <w:r>
        <w:rPr>
          <w:rFonts w:ascii="Calibri" w:hAnsi="Calibri" w:cs="Calibri"/>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Требования к кадровым условиям реализации основной образовательной программы начального общего образования включают:</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образовательного учреждения педагогическими, руководящими и иными работниками;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и иных работников образовательного учреждения;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работников образовательного учреждения.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w:t>
      </w:r>
      <w:r>
        <w:rPr>
          <w:rFonts w:ascii="Calibri" w:hAnsi="Calibri" w:cs="Calibri"/>
        </w:rPr>
        <w:lastRenderedPageBreak/>
        <w:t xml:space="preserve">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Pr>
          <w:rFonts w:ascii="Calibri" w:hAnsi="Calibri" w:cs="Calibri"/>
        </w:rPr>
        <w:t>право ведения</w:t>
      </w:r>
      <w:proofErr w:type="gramEnd"/>
      <w:r>
        <w:rPr>
          <w:rFonts w:ascii="Calibri" w:hAnsi="Calibri" w:cs="Calibri"/>
        </w:rPr>
        <w:t xml:space="preserve"> данного вида образовательной деятельности.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Финансовые условия реализации основной образовательной программы начального общего образования должны:</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образовательному учреждению возможность исполнения требований Стандарта;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 &lt;*&gt;.</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39" w:history="1">
        <w:r>
          <w:rPr>
            <w:rFonts w:ascii="Calibri" w:hAnsi="Calibri" w:cs="Calibri"/>
            <w:color w:val="0000FF"/>
          </w:rPr>
          <w:t>Пункт 2 статьи 41</w:t>
        </w:r>
      </w:hyperlink>
      <w:r>
        <w:rPr>
          <w:rFonts w:ascii="Calibri" w:hAnsi="Calibri" w:cs="Calibri"/>
        </w:rPr>
        <w:t xml:space="preserve">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Pr>
          <w:rFonts w:ascii="Calibri" w:hAnsi="Calibri" w:cs="Calibri"/>
        </w:rPr>
        <w:t xml:space="preserve"> </w:t>
      </w:r>
      <w:proofErr w:type="gramStart"/>
      <w:r>
        <w:rPr>
          <w:rFonts w:ascii="Calibri" w:hAnsi="Calibri" w:cs="Calibri"/>
        </w:rPr>
        <w:t>N 35, ст. 3607; 2005, N 1, ст. 25; 2007, N 17, ст. 1932; N 44, ст. 5280).</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платных дополнительных образовательных и иных предусмотренных уставом образовательного учреждения услуг;</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добровольных пожертвований и целевых взносов физических и (или) юридических лиц &lt;*&gt;.</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40" w:history="1">
        <w:r>
          <w:rPr>
            <w:rFonts w:ascii="Calibri" w:hAnsi="Calibri" w:cs="Calibri"/>
            <w:color w:val="0000FF"/>
          </w:rPr>
          <w:t>Пункт 8 статьи 41</w:t>
        </w:r>
      </w:hyperlink>
      <w:r>
        <w:rPr>
          <w:rFonts w:ascii="Calibri" w:hAnsi="Calibri" w:cs="Calibri"/>
        </w:rPr>
        <w:t xml:space="preserve">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Pr>
          <w:rFonts w:ascii="Calibri" w:hAnsi="Calibri" w:cs="Calibri"/>
        </w:rPr>
        <w:t xml:space="preserve"> </w:t>
      </w:r>
      <w:proofErr w:type="gramStart"/>
      <w:r>
        <w:rPr>
          <w:rFonts w:ascii="Calibri" w:hAnsi="Calibri" w:cs="Calibri"/>
        </w:rPr>
        <w:t>N 35, ст. 3607; 2005, N 1, ст. 25; 2007, N 17, ст. 1932; N 44, ст. 5280).</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Материально-технические условия реализации основной образовательной программы начального общего образования должны обеспечивать:</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санитарно-бытовых условий (наличие оборудованных гардеробов, санузлов, мест личной гигиены и т.д.);</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социально-бытовых условий (наличие оборудованного рабочего места, учительской, комнаты психологической разгрузки и т.д.);</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пожарной и электробезопасности;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труда;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своевременных сроков и необходимых объемов текущего и капитального ремонта;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для беспрепятственного доступа </w:t>
      </w:r>
      <w:proofErr w:type="gramStart"/>
      <w:r>
        <w:rPr>
          <w:rFonts w:ascii="Calibri" w:hAnsi="Calibri" w:cs="Calibri"/>
        </w:rPr>
        <w:t>обучающихся</w:t>
      </w:r>
      <w:proofErr w:type="gramEnd"/>
      <w:r>
        <w:rPr>
          <w:rFonts w:ascii="Calibri" w:hAnsi="Calibri" w:cs="Calibri"/>
        </w:rPr>
        <w:t xml:space="preserve"> с ограниченными возможностями здоровья к объектам инфраструктуры образовательного учреждения &lt;*&gt;.</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1" w:history="1">
        <w:r>
          <w:rPr>
            <w:rFonts w:ascii="Calibri" w:hAnsi="Calibri" w:cs="Calibri"/>
            <w:color w:val="0000FF"/>
          </w:rPr>
          <w:t>Статья 15</w:t>
        </w:r>
      </w:hyperlink>
      <w:r>
        <w:rPr>
          <w:rFonts w:ascii="Calibri" w:hAnsi="Calibri" w:cs="Calibri"/>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Pr>
          <w:rFonts w:ascii="Calibri" w:hAnsi="Calibri" w:cs="Calibri"/>
        </w:rPr>
        <w:t>к</w:t>
      </w:r>
      <w:proofErr w:type="gramEnd"/>
      <w:r>
        <w:rPr>
          <w:rFonts w:ascii="Calibri" w:hAnsi="Calibri" w:cs="Calibri"/>
        </w:rPr>
        <w:t>:</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библиотек (площадь, размещение рабочих зон, наличие читального зала, число читательских мест, медиатеки);</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актовому залу;</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спортивным залам, бассейнам, игровому и спортивному оборудованию;</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медицинского персонала;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мебели, офисному оснащению и хозяйственному инвентарю;</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информационное оснащение образовательного процесса должно обеспечивать возможность:</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использования информации (в том числе запись и обработка изображений и звука, выступления с ауди</w:t>
      </w:r>
      <w:proofErr w:type="gramStart"/>
      <w:r>
        <w:rPr>
          <w:rFonts w:ascii="Calibri" w:hAnsi="Calibri" w:cs="Calibri"/>
        </w:rPr>
        <w:t>о-</w:t>
      </w:r>
      <w:proofErr w:type="gramEnd"/>
      <w:r>
        <w:rPr>
          <w:rFonts w:ascii="Calibri" w:hAnsi="Calibri" w:cs="Calibri"/>
        </w:rPr>
        <w:t>, видеосопровождением и графическим сопровождением, общение в сети Интернет и др.);</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информации различными способами (поиск информации в сети Интернет, работа в библиотеке и др.);</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наблюдений (включая наблюдение микрообъектов), определения местонахождения, </w:t>
      </w:r>
      <w:r>
        <w:rPr>
          <w:rFonts w:ascii="Calibri" w:hAnsi="Calibri" w:cs="Calibri"/>
        </w:rPr>
        <w:lastRenderedPageBreak/>
        <w:t>наглядного представления и анализа данных; использования цифровых планов и карт, спутниковых изображений;</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материальных объектов, в том числе произведений искусства;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обработки материалов и информации с использованием технологических инструментов;</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инструментов и цифровых технологий;</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участия в спортивных соревнованиях и играх;</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учебного процесса, фиксирования его реализации в целом и отдельных этапов (выступлений, дискуссий, экспериментов);</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своих материалов и работ в информационной среде образовательного учреждения;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и питания.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образовательного процесса;</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и результатов освоения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4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4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w:t>
      </w: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w:t>
      </w:r>
      <w:r>
        <w:rPr>
          <w:rFonts w:ascii="Calibri" w:hAnsi="Calibri" w:cs="Calibri"/>
        </w:rPr>
        <w:lastRenderedPageBreak/>
        <w:t>осуществления.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учебно-методическому обеспечению образовательного процесса включают:</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w:t>
      </w:r>
      <w:proofErr w:type="gramEnd"/>
      <w:r>
        <w:rPr>
          <w:rFonts w:ascii="Calibri" w:hAnsi="Calibri" w:cs="Calibri"/>
        </w:rPr>
        <w:t>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Психолого-педагогические условия реализации основной образовательной программы начального общего образования должны обеспечивать:</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специфики возрастного психофизического развития </w:t>
      </w:r>
      <w:proofErr w:type="gramStart"/>
      <w:r>
        <w:rPr>
          <w:rFonts w:ascii="Calibri" w:hAnsi="Calibri" w:cs="Calibri"/>
        </w:rPr>
        <w:t>обучающихся</w:t>
      </w:r>
      <w:proofErr w:type="gramEnd"/>
      <w:r>
        <w:rPr>
          <w:rFonts w:ascii="Calibri" w:hAnsi="Calibri" w:cs="Calibri"/>
        </w:rPr>
        <w:t>;</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23790" w:rsidRDefault="00523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уровней психолого-педагогического сопровождения (индивидуальный, групповой, уровень класса, уровень учреждения);</w:t>
      </w:r>
    </w:p>
    <w:p w:rsidR="00523790" w:rsidRDefault="0052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523790" w:rsidRDefault="0052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w:t>
      </w:r>
      <w:proofErr w:type="gramStart"/>
      <w:r>
        <w:rPr>
          <w:rFonts w:ascii="Calibri" w:hAnsi="Calibri" w:cs="Calibri"/>
        </w:rPr>
        <w:t>введен</w:t>
      </w:r>
      <w:proofErr w:type="gramEnd"/>
      <w:r>
        <w:rPr>
          <w:rFonts w:ascii="Calibri" w:hAnsi="Calibri" w:cs="Calibri"/>
        </w:rPr>
        <w:t xml:space="preserve"> </w:t>
      </w:r>
      <w:hyperlink r:id="rId44"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autoSpaceDE w:val="0"/>
        <w:autoSpaceDN w:val="0"/>
        <w:adjustRightInd w:val="0"/>
        <w:spacing w:after="0" w:line="240" w:lineRule="auto"/>
        <w:ind w:firstLine="540"/>
        <w:jc w:val="both"/>
        <w:rPr>
          <w:rFonts w:ascii="Calibri" w:hAnsi="Calibri" w:cs="Calibri"/>
        </w:rPr>
      </w:pPr>
    </w:p>
    <w:p w:rsidR="00523790" w:rsidRDefault="005237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3E3E" w:rsidRDefault="008D3E3E">
      <w:bookmarkStart w:id="1" w:name="_GoBack"/>
      <w:bookmarkEnd w:id="1"/>
    </w:p>
    <w:sectPr w:rsidR="008D3E3E" w:rsidSect="00E13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90"/>
    <w:rsid w:val="00002F36"/>
    <w:rsid w:val="00020941"/>
    <w:rsid w:val="00030D4C"/>
    <w:rsid w:val="00040CE4"/>
    <w:rsid w:val="00044309"/>
    <w:rsid w:val="00044F11"/>
    <w:rsid w:val="0004511E"/>
    <w:rsid w:val="000524C7"/>
    <w:rsid w:val="00057972"/>
    <w:rsid w:val="00061871"/>
    <w:rsid w:val="00075CC3"/>
    <w:rsid w:val="00076CE7"/>
    <w:rsid w:val="00080B96"/>
    <w:rsid w:val="00082845"/>
    <w:rsid w:val="000875CE"/>
    <w:rsid w:val="000A338B"/>
    <w:rsid w:val="000B4260"/>
    <w:rsid w:val="000C3845"/>
    <w:rsid w:val="000F20E5"/>
    <w:rsid w:val="00121CBC"/>
    <w:rsid w:val="00151E7E"/>
    <w:rsid w:val="001676EB"/>
    <w:rsid w:val="001D15AE"/>
    <w:rsid w:val="001F51BD"/>
    <w:rsid w:val="002001CA"/>
    <w:rsid w:val="00211B22"/>
    <w:rsid w:val="00246850"/>
    <w:rsid w:val="0029478F"/>
    <w:rsid w:val="002B4CD3"/>
    <w:rsid w:val="002D6B0F"/>
    <w:rsid w:val="00310C2D"/>
    <w:rsid w:val="003114C8"/>
    <w:rsid w:val="00314B3E"/>
    <w:rsid w:val="0032363C"/>
    <w:rsid w:val="0035010D"/>
    <w:rsid w:val="00362A54"/>
    <w:rsid w:val="00365392"/>
    <w:rsid w:val="003703DE"/>
    <w:rsid w:val="00387011"/>
    <w:rsid w:val="00395683"/>
    <w:rsid w:val="003A7B9A"/>
    <w:rsid w:val="003B1DE3"/>
    <w:rsid w:val="003C1496"/>
    <w:rsid w:val="003C552C"/>
    <w:rsid w:val="003C5F74"/>
    <w:rsid w:val="003D3170"/>
    <w:rsid w:val="003E1440"/>
    <w:rsid w:val="003F7C4C"/>
    <w:rsid w:val="004036BD"/>
    <w:rsid w:val="00403C2B"/>
    <w:rsid w:val="004328EB"/>
    <w:rsid w:val="00453AEC"/>
    <w:rsid w:val="00461804"/>
    <w:rsid w:val="00481F2D"/>
    <w:rsid w:val="004836D9"/>
    <w:rsid w:val="004867BF"/>
    <w:rsid w:val="0049382B"/>
    <w:rsid w:val="004C06ED"/>
    <w:rsid w:val="004C6027"/>
    <w:rsid w:val="00502C37"/>
    <w:rsid w:val="00510750"/>
    <w:rsid w:val="00523790"/>
    <w:rsid w:val="005310EF"/>
    <w:rsid w:val="00534A71"/>
    <w:rsid w:val="00542BDF"/>
    <w:rsid w:val="005456D0"/>
    <w:rsid w:val="00554FC2"/>
    <w:rsid w:val="00556BDF"/>
    <w:rsid w:val="00560140"/>
    <w:rsid w:val="005624F4"/>
    <w:rsid w:val="0058073B"/>
    <w:rsid w:val="00593CAF"/>
    <w:rsid w:val="005A1713"/>
    <w:rsid w:val="005C12BB"/>
    <w:rsid w:val="005D6E1A"/>
    <w:rsid w:val="005E71D2"/>
    <w:rsid w:val="00633C27"/>
    <w:rsid w:val="006674BE"/>
    <w:rsid w:val="00671905"/>
    <w:rsid w:val="00681FA0"/>
    <w:rsid w:val="00692655"/>
    <w:rsid w:val="006A1ABE"/>
    <w:rsid w:val="006A75CA"/>
    <w:rsid w:val="006D78AF"/>
    <w:rsid w:val="006F2625"/>
    <w:rsid w:val="007057AE"/>
    <w:rsid w:val="00724B4E"/>
    <w:rsid w:val="007438ED"/>
    <w:rsid w:val="007511C0"/>
    <w:rsid w:val="007541E9"/>
    <w:rsid w:val="00762AFE"/>
    <w:rsid w:val="00765079"/>
    <w:rsid w:val="0076668E"/>
    <w:rsid w:val="00766B5D"/>
    <w:rsid w:val="00773B48"/>
    <w:rsid w:val="0077442F"/>
    <w:rsid w:val="00793E9A"/>
    <w:rsid w:val="00795ECA"/>
    <w:rsid w:val="007A3169"/>
    <w:rsid w:val="007B57C5"/>
    <w:rsid w:val="007C1858"/>
    <w:rsid w:val="007E6AD1"/>
    <w:rsid w:val="007F2F6E"/>
    <w:rsid w:val="008038F6"/>
    <w:rsid w:val="00812157"/>
    <w:rsid w:val="0082068D"/>
    <w:rsid w:val="008334B4"/>
    <w:rsid w:val="00834637"/>
    <w:rsid w:val="00862AD3"/>
    <w:rsid w:val="008776D4"/>
    <w:rsid w:val="008837A3"/>
    <w:rsid w:val="00896C8A"/>
    <w:rsid w:val="008A2B96"/>
    <w:rsid w:val="008A638F"/>
    <w:rsid w:val="008B08BC"/>
    <w:rsid w:val="008C3A50"/>
    <w:rsid w:val="008C49E9"/>
    <w:rsid w:val="008C7F90"/>
    <w:rsid w:val="008D1349"/>
    <w:rsid w:val="008D3E3E"/>
    <w:rsid w:val="008F0DD8"/>
    <w:rsid w:val="008F2D2F"/>
    <w:rsid w:val="008F74F7"/>
    <w:rsid w:val="009033D7"/>
    <w:rsid w:val="00913BA3"/>
    <w:rsid w:val="009164AC"/>
    <w:rsid w:val="0092290F"/>
    <w:rsid w:val="00946548"/>
    <w:rsid w:val="00963F7A"/>
    <w:rsid w:val="0099151E"/>
    <w:rsid w:val="009A04B5"/>
    <w:rsid w:val="009E68E7"/>
    <w:rsid w:val="00A148CD"/>
    <w:rsid w:val="00A17798"/>
    <w:rsid w:val="00A20873"/>
    <w:rsid w:val="00A275D9"/>
    <w:rsid w:val="00A31B84"/>
    <w:rsid w:val="00A35CE5"/>
    <w:rsid w:val="00A420FB"/>
    <w:rsid w:val="00A64967"/>
    <w:rsid w:val="00A762F9"/>
    <w:rsid w:val="00A81945"/>
    <w:rsid w:val="00A979F0"/>
    <w:rsid w:val="00AB730B"/>
    <w:rsid w:val="00AE08A2"/>
    <w:rsid w:val="00AF23BF"/>
    <w:rsid w:val="00AF4429"/>
    <w:rsid w:val="00AF7F15"/>
    <w:rsid w:val="00B02302"/>
    <w:rsid w:val="00B30C87"/>
    <w:rsid w:val="00B40481"/>
    <w:rsid w:val="00B421A3"/>
    <w:rsid w:val="00B52E8F"/>
    <w:rsid w:val="00B53046"/>
    <w:rsid w:val="00B9359F"/>
    <w:rsid w:val="00B9409C"/>
    <w:rsid w:val="00B97607"/>
    <w:rsid w:val="00BA3B3A"/>
    <w:rsid w:val="00BC4E8D"/>
    <w:rsid w:val="00BC66A7"/>
    <w:rsid w:val="00BE1921"/>
    <w:rsid w:val="00BF761A"/>
    <w:rsid w:val="00C03FFF"/>
    <w:rsid w:val="00C1354D"/>
    <w:rsid w:val="00C16655"/>
    <w:rsid w:val="00C346DF"/>
    <w:rsid w:val="00C516A5"/>
    <w:rsid w:val="00C53B0C"/>
    <w:rsid w:val="00C62287"/>
    <w:rsid w:val="00C75ECD"/>
    <w:rsid w:val="00C929A3"/>
    <w:rsid w:val="00CA4BF2"/>
    <w:rsid w:val="00CA57D7"/>
    <w:rsid w:val="00D073FB"/>
    <w:rsid w:val="00D12214"/>
    <w:rsid w:val="00D136DC"/>
    <w:rsid w:val="00D706BC"/>
    <w:rsid w:val="00D77A19"/>
    <w:rsid w:val="00D84EDD"/>
    <w:rsid w:val="00D9203E"/>
    <w:rsid w:val="00D94D63"/>
    <w:rsid w:val="00DB0F3A"/>
    <w:rsid w:val="00DB6A6E"/>
    <w:rsid w:val="00DE0E56"/>
    <w:rsid w:val="00DE3F7D"/>
    <w:rsid w:val="00DF4871"/>
    <w:rsid w:val="00E257C5"/>
    <w:rsid w:val="00E41959"/>
    <w:rsid w:val="00E43CF4"/>
    <w:rsid w:val="00E72A15"/>
    <w:rsid w:val="00E749CA"/>
    <w:rsid w:val="00E97656"/>
    <w:rsid w:val="00EB2881"/>
    <w:rsid w:val="00EC4D50"/>
    <w:rsid w:val="00ED5789"/>
    <w:rsid w:val="00EE509A"/>
    <w:rsid w:val="00EF448F"/>
    <w:rsid w:val="00EF6C1A"/>
    <w:rsid w:val="00F1475C"/>
    <w:rsid w:val="00F34817"/>
    <w:rsid w:val="00F4445B"/>
    <w:rsid w:val="00F56399"/>
    <w:rsid w:val="00F65D35"/>
    <w:rsid w:val="00F7359F"/>
    <w:rsid w:val="00F74E59"/>
    <w:rsid w:val="00F7790A"/>
    <w:rsid w:val="00F9219E"/>
    <w:rsid w:val="00FA54D8"/>
    <w:rsid w:val="00FC1877"/>
    <w:rsid w:val="00FE2AB7"/>
    <w:rsid w:val="00FF14A8"/>
    <w:rsid w:val="00FF3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52379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52379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2D3C6F27F7451AA24877D8E50E766AF0495E98D33DF8C3C904ACE3w0v8L" TargetMode="External"/><Relationship Id="rId13" Type="http://schemas.openxmlformats.org/officeDocument/2006/relationships/hyperlink" Target="consultantplus://offline/ref=B92D3C6F27F7451AA24877D8E50E766AF04A599FDF3DF8C3C904ACE30848000186D78F34A68141w2vBL" TargetMode="External"/><Relationship Id="rId18" Type="http://schemas.openxmlformats.org/officeDocument/2006/relationships/hyperlink" Target="consultantplus://offline/ref=B92D3C6F27F7451AA24877D8E50E766AF94C5C9EDA31A5C9C15DA0E10F475F16819E8330A6w8v3L" TargetMode="External"/><Relationship Id="rId26" Type="http://schemas.openxmlformats.org/officeDocument/2006/relationships/hyperlink" Target="consultantplus://offline/ref=B92D3C6F27F7451AA24877D8E50E766AF94E5B9CDB36A5C9C15DA0E10F475F16819E8335A681432BwBvEL" TargetMode="External"/><Relationship Id="rId39" Type="http://schemas.openxmlformats.org/officeDocument/2006/relationships/hyperlink" Target="consultantplus://offline/ref=B92D3C6F27F7451AA24877D8E50E766AF94C5C9EDA31A5C9C15DA0E10F475F16819E8337AEw8v6L" TargetMode="External"/><Relationship Id="rId3" Type="http://schemas.openxmlformats.org/officeDocument/2006/relationships/settings" Target="settings.xml"/><Relationship Id="rId21" Type="http://schemas.openxmlformats.org/officeDocument/2006/relationships/hyperlink" Target="consultantplus://offline/ref=B92D3C6F27F7451AA24877D8E50E766AF94B599BDA3EA5C9C15DA0E10F475F16819E8335A6814328wBv6L" TargetMode="External"/><Relationship Id="rId34" Type="http://schemas.openxmlformats.org/officeDocument/2006/relationships/hyperlink" Target="consultantplus://offline/ref=B92D3C6F27F7451AA24877D8E50E766AF94E5B9CDB36A5C9C15DA0E10F475F16819E8335A681432BwBvCL" TargetMode="External"/><Relationship Id="rId42" Type="http://schemas.openxmlformats.org/officeDocument/2006/relationships/hyperlink" Target="consultantplus://offline/ref=B92D3C6F27F7451AA24877D8E50E766AF94B5F9FD23FA5C9C15DA0E10Fw4v7L" TargetMode="External"/><Relationship Id="rId7" Type="http://schemas.openxmlformats.org/officeDocument/2006/relationships/hyperlink" Target="consultantplus://offline/ref=B92D3C6F27F7451AA24877D8E50E766AF94B599BDA3EA5C9C15DA0E10F475F16819E8335A6814328wBv9L" TargetMode="External"/><Relationship Id="rId12" Type="http://schemas.openxmlformats.org/officeDocument/2006/relationships/hyperlink" Target="consultantplus://offline/ref=B92D3C6F27F7451AA24877D8E50E766AF94C539ED937A5C9C15DA0E10F475F16819E8335A681432BwBvCL" TargetMode="External"/><Relationship Id="rId17" Type="http://schemas.openxmlformats.org/officeDocument/2006/relationships/hyperlink" Target="consultantplus://offline/ref=B92D3C6F27F7451AA24877D8E50E766AF94C5C9EDA31A5C9C15DA0E10F475F16819E8337AFw8v2L" TargetMode="External"/><Relationship Id="rId25" Type="http://schemas.openxmlformats.org/officeDocument/2006/relationships/hyperlink" Target="consultantplus://offline/ref=B92D3C6F27F7451AA24877D8E50E766AF94E5B9CDB36A5C9C15DA0E10F475F16819E8335A681432BwBvFL" TargetMode="External"/><Relationship Id="rId33" Type="http://schemas.openxmlformats.org/officeDocument/2006/relationships/hyperlink" Target="consultantplus://offline/ref=B92D3C6F27F7451AA24877D8E50E766AF94D589AD336A5C9C15DA0E10F475F16819E8335A681432BwBvBL" TargetMode="External"/><Relationship Id="rId38" Type="http://schemas.openxmlformats.org/officeDocument/2006/relationships/hyperlink" Target="consultantplus://offline/ref=B92D3C6F27F7451AA24877D8E50E766AF94D589AD336A5C9C15DA0E10F475F16819E8335A681432DwBv6L"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92D3C6F27F7451AA24877D8E50E766AF94B599BDA3EA5C9C15DA0E10F475F16819E8335A6814328wBv9L" TargetMode="External"/><Relationship Id="rId20" Type="http://schemas.openxmlformats.org/officeDocument/2006/relationships/hyperlink" Target="consultantplus://offline/ref=B92D3C6F27F7451AA24877D8E50E766AF94B599BDA3EA5C9C15DA0E10F475F16819E8335A6814328wBv8L" TargetMode="External"/><Relationship Id="rId29" Type="http://schemas.openxmlformats.org/officeDocument/2006/relationships/hyperlink" Target="consultantplus://offline/ref=B92D3C6F27F7451AA24877D8E50E766AFA475C9CD160F2CB9008AEwEv4L" TargetMode="External"/><Relationship Id="rId41" Type="http://schemas.openxmlformats.org/officeDocument/2006/relationships/hyperlink" Target="consultantplus://offline/ref=B92D3C6F27F7451AA24877D8E50E766AF94B599CDD34A5C9C15DA0E10F475F16819E8335A6814229wBvDL" TargetMode="External"/><Relationship Id="rId1" Type="http://schemas.openxmlformats.org/officeDocument/2006/relationships/styles" Target="styles.xml"/><Relationship Id="rId6" Type="http://schemas.openxmlformats.org/officeDocument/2006/relationships/hyperlink" Target="consultantplus://offline/ref=B92D3C6F27F7451AA24877D8E50E766AF94D589AD336A5C9C15DA0E10F475F16819E8335A6814328wBv9L" TargetMode="External"/><Relationship Id="rId11" Type="http://schemas.openxmlformats.org/officeDocument/2006/relationships/hyperlink" Target="consultantplus://offline/ref=B92D3C6F27F7451AA24877D8E50E766AF0495E98D33DF8C3C904ACE30848000186D78F34A68046w2vBL" TargetMode="External"/><Relationship Id="rId24" Type="http://schemas.openxmlformats.org/officeDocument/2006/relationships/hyperlink" Target="consultantplus://offline/ref=B92D3C6F27F7451AA24877D8E50E766AF94E5B9CDB36A5C9C15DA0E10F475F16819E8335A681432AwBv6L" TargetMode="External"/><Relationship Id="rId32" Type="http://schemas.openxmlformats.org/officeDocument/2006/relationships/hyperlink" Target="consultantplus://offline/ref=B92D3C6F27F7451AA24877D8E50E766AF94B599BDA3EA5C9C15DA0E10F475F16819E8335A6814329wBvEL" TargetMode="External"/><Relationship Id="rId37" Type="http://schemas.openxmlformats.org/officeDocument/2006/relationships/hyperlink" Target="consultantplus://offline/ref=B92D3C6F27F7451AA24877D8E50E766AF94D589AD336A5C9C15DA0E10F475F16819E8335A681432DwBvBL" TargetMode="External"/><Relationship Id="rId40" Type="http://schemas.openxmlformats.org/officeDocument/2006/relationships/hyperlink" Target="consultantplus://offline/ref=B92D3C6F27F7451AA24877D8E50E766AF94C5C9EDA31A5C9C15DA0E10F475F16819E8335A6w8v6L" TargetMode="External"/><Relationship Id="rId45" Type="http://schemas.openxmlformats.org/officeDocument/2006/relationships/fontTable" Target="fontTable.xml"/><Relationship Id="rId5" Type="http://schemas.openxmlformats.org/officeDocument/2006/relationships/hyperlink" Target="consultantplus://offline/ref=B92D3C6F27F7451AA24877D8E50E766AF94E5B9CDB36A5C9C15DA0E10F475F16819E8335A6814328wBv9L" TargetMode="External"/><Relationship Id="rId15" Type="http://schemas.openxmlformats.org/officeDocument/2006/relationships/hyperlink" Target="consultantplus://offline/ref=B92D3C6F27F7451AA24877D8E50E766AF94D589AD336A5C9C15DA0E10F475F16819E8335A6814328wBv9L" TargetMode="External"/><Relationship Id="rId23" Type="http://schemas.openxmlformats.org/officeDocument/2006/relationships/hyperlink" Target="consultantplus://offline/ref=B92D3C6F27F7451AA24877D8E50E766AF94E5B9CDB36A5C9C15DA0E10F475F16819E8335A681432AwBv8L" TargetMode="External"/><Relationship Id="rId28" Type="http://schemas.openxmlformats.org/officeDocument/2006/relationships/hyperlink" Target="consultantplus://offline/ref=B92D3C6F27F7451AA24877D8E50E766AF94D589AD336A5C9C15DA0E10F475F16819E8335A681432BwBvDL" TargetMode="External"/><Relationship Id="rId36" Type="http://schemas.openxmlformats.org/officeDocument/2006/relationships/hyperlink" Target="consultantplus://offline/ref=B92D3C6F27F7451AA24877D8E50E766AF0475290DE3DF8C3C904ACE30848000186D78F34A68142w2v9L" TargetMode="External"/><Relationship Id="rId10" Type="http://schemas.openxmlformats.org/officeDocument/2006/relationships/hyperlink" Target="consultantplus://offline/ref=B92D3C6F27F7451AA24877D8E50E766AF94C539ED937A5C9C15DA0E10F475F16819E8335A6814329wBv8L" TargetMode="External"/><Relationship Id="rId19" Type="http://schemas.openxmlformats.org/officeDocument/2006/relationships/hyperlink" Target="consultantplus://offline/ref=B92D3C6F27F7451AA24877D8E50E766AF0475290DE3DF8C3C904ACE30848000186D78F34A68142w2v9L" TargetMode="External"/><Relationship Id="rId31" Type="http://schemas.openxmlformats.org/officeDocument/2006/relationships/hyperlink" Target="consultantplus://offline/ref=B92D3C6F27F7451AA24877D8E50E766AF94C5C9EDA31A5C9C15DA0E10F475F16819E8335A681432AwBv9L" TargetMode="External"/><Relationship Id="rId44" Type="http://schemas.openxmlformats.org/officeDocument/2006/relationships/hyperlink" Target="consultantplus://offline/ref=B92D3C6F27F7451AA24877D8E50E766AF94D589AD336A5C9C15DA0E10F475F16819E8335A681432EwBv8L" TargetMode="External"/><Relationship Id="rId4" Type="http://schemas.openxmlformats.org/officeDocument/2006/relationships/webSettings" Target="webSettings.xml"/><Relationship Id="rId9" Type="http://schemas.openxmlformats.org/officeDocument/2006/relationships/hyperlink" Target="consultantplus://offline/ref=B92D3C6F27F7451AA24877D8E50E766AF94C539ED937A5C9C15DA0E10F475F16819E8335A6814221wBvDL" TargetMode="External"/><Relationship Id="rId14" Type="http://schemas.openxmlformats.org/officeDocument/2006/relationships/hyperlink" Target="consultantplus://offline/ref=B92D3C6F27F7451AA24877D8E50E766AF94E5B9CDB36A5C9C15DA0E10F475F16819E8335A6814328wBv9L" TargetMode="External"/><Relationship Id="rId22" Type="http://schemas.openxmlformats.org/officeDocument/2006/relationships/hyperlink" Target="consultantplus://offline/ref=B92D3C6F27F7451AA24877D8E50E766AF94D589AD336A5C9C15DA0E10F475F16819E8335A6814329wBvEL" TargetMode="External"/><Relationship Id="rId27" Type="http://schemas.openxmlformats.org/officeDocument/2006/relationships/hyperlink" Target="consultantplus://offline/ref=B92D3C6F27F7451AA24877D8E50E766AF94E5B9CDB36A5C9C15DA0E10F475F16819E8335A681432BwBvDL" TargetMode="External"/><Relationship Id="rId30" Type="http://schemas.openxmlformats.org/officeDocument/2006/relationships/hyperlink" Target="consultantplus://offline/ref=B92D3C6F27F7451AA24877D8E50E766AF94C5C9EDA31A5C9C15DA0E10Fw4v7L" TargetMode="External"/><Relationship Id="rId35" Type="http://schemas.openxmlformats.org/officeDocument/2006/relationships/hyperlink" Target="consultantplus://offline/ref=B92D3C6F27F7451AA24877D8E50E766AF94D589AD336A5C9C15DA0E10F475F16819E8335A681432BwBvAL" TargetMode="External"/><Relationship Id="rId43" Type="http://schemas.openxmlformats.org/officeDocument/2006/relationships/hyperlink" Target="consultantplus://offline/ref=B92D3C6F27F7451AA24877D8E50E766AF94B5F9FDE3FA5C9C15DA0E10Fw4v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11890</Words>
  <Characters>67776</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2013-06-18T11:47:00Z</dcterms:created>
  <dcterms:modified xsi:type="dcterms:W3CDTF">2013-06-18T11:48:00Z</dcterms:modified>
</cp:coreProperties>
</file>